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97" w:rsidRPr="00C56497" w:rsidRDefault="00C56497" w:rsidP="00DF375D">
      <w:pPr>
        <w:pStyle w:val="Style96"/>
        <w:widowControl/>
        <w:ind w:firstLine="567"/>
        <w:jc w:val="center"/>
        <w:rPr>
          <w:rStyle w:val="FontStyle126"/>
          <w:sz w:val="28"/>
          <w:szCs w:val="28"/>
          <w:lang w:val="uk-UA" w:eastAsia="uk-UA"/>
        </w:rPr>
      </w:pPr>
    </w:p>
    <w:p w:rsidR="00950C57" w:rsidRPr="00950C57" w:rsidRDefault="00950C57" w:rsidP="00950C57">
      <w:pPr>
        <w:ind w:firstLine="709"/>
        <w:jc w:val="center"/>
        <w:rPr>
          <w:sz w:val="28"/>
          <w:szCs w:val="28"/>
          <w:lang w:val="uk-UA"/>
        </w:rPr>
      </w:pPr>
      <w:r w:rsidRPr="00950C57">
        <w:rPr>
          <w:sz w:val="28"/>
          <w:szCs w:val="28"/>
          <w:lang w:val="uk-UA"/>
        </w:rPr>
        <w:t xml:space="preserve">Управління освіти </w:t>
      </w:r>
      <w:proofErr w:type="spellStart"/>
      <w:r w:rsidRPr="00950C57">
        <w:rPr>
          <w:sz w:val="28"/>
          <w:szCs w:val="28"/>
          <w:lang w:val="uk-UA"/>
        </w:rPr>
        <w:t>Біляївської</w:t>
      </w:r>
      <w:proofErr w:type="spellEnd"/>
      <w:r w:rsidRPr="00950C57">
        <w:rPr>
          <w:sz w:val="28"/>
          <w:szCs w:val="28"/>
          <w:lang w:val="uk-UA"/>
        </w:rPr>
        <w:t xml:space="preserve"> районної державної адміністрації</w:t>
      </w:r>
    </w:p>
    <w:p w:rsidR="00950C57" w:rsidRDefault="00950C57" w:rsidP="00950C5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іляївський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</w:p>
    <w:p w:rsidR="00950C57" w:rsidRDefault="00950C57" w:rsidP="00950C57">
      <w:pPr>
        <w:ind w:firstLine="709"/>
        <w:jc w:val="center"/>
        <w:rPr>
          <w:sz w:val="28"/>
          <w:szCs w:val="28"/>
        </w:rPr>
      </w:pPr>
    </w:p>
    <w:p w:rsidR="00950C57" w:rsidRDefault="00950C57" w:rsidP="00950C57">
      <w:pPr>
        <w:ind w:firstLine="709"/>
        <w:jc w:val="center"/>
        <w:rPr>
          <w:sz w:val="28"/>
          <w:szCs w:val="28"/>
        </w:rPr>
      </w:pPr>
    </w:p>
    <w:p w:rsidR="00950C57" w:rsidRDefault="00950C57" w:rsidP="00950C57">
      <w:pPr>
        <w:ind w:firstLine="709"/>
        <w:jc w:val="center"/>
        <w:rPr>
          <w:sz w:val="28"/>
          <w:szCs w:val="28"/>
        </w:rPr>
      </w:pPr>
    </w:p>
    <w:p w:rsidR="00950C57" w:rsidRDefault="00950C57" w:rsidP="00950C57">
      <w:pPr>
        <w:jc w:val="both"/>
        <w:rPr>
          <w:sz w:val="28"/>
          <w:szCs w:val="28"/>
        </w:rPr>
      </w:pPr>
      <w:r>
        <w:rPr>
          <w:sz w:val="28"/>
          <w:szCs w:val="28"/>
        </w:rPr>
        <w:t>«УЗГОДЖЕНО»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«ЗАТВЕРДЖЕНО»</w:t>
      </w:r>
    </w:p>
    <w:p w:rsidR="00950C57" w:rsidRDefault="00950C57" w:rsidP="00950C5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</w:t>
      </w:r>
      <w:r>
        <w:rPr>
          <w:sz w:val="28"/>
          <w:szCs w:val="28"/>
          <w:lang w:val="uk-UA"/>
        </w:rPr>
        <w:t>вачка</w:t>
      </w:r>
      <w:proofErr w:type="spellEnd"/>
      <w:proofErr w:type="gramStart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>іляївським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</w:p>
    <w:p w:rsidR="00950C57" w:rsidRDefault="00950C57" w:rsidP="00950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Районним методичним кабінетом </w:t>
      </w:r>
      <w:r>
        <w:rPr>
          <w:sz w:val="28"/>
          <w:szCs w:val="28"/>
          <w:lang w:val="uk-UA"/>
        </w:rPr>
        <w:tab/>
        <w:t xml:space="preserve">                    </w:t>
      </w:r>
      <w:proofErr w:type="spellStart"/>
      <w:r>
        <w:rPr>
          <w:sz w:val="28"/>
          <w:szCs w:val="28"/>
          <w:lang w:val="uk-UA"/>
        </w:rPr>
        <w:t>Біляївської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950C57" w:rsidRDefault="00950C57" w:rsidP="00950C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А.В.</w:t>
      </w:r>
      <w:proofErr w:type="spellStart"/>
      <w:r>
        <w:rPr>
          <w:sz w:val="28"/>
          <w:szCs w:val="28"/>
          <w:lang w:val="uk-UA"/>
        </w:rPr>
        <w:t>Курдогло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_________________ А.О.</w:t>
      </w:r>
      <w:proofErr w:type="spellStart"/>
      <w:r>
        <w:rPr>
          <w:sz w:val="28"/>
          <w:szCs w:val="28"/>
          <w:lang w:val="uk-UA"/>
        </w:rPr>
        <w:t>Гладкіх</w:t>
      </w:r>
      <w:proofErr w:type="spellEnd"/>
    </w:p>
    <w:p w:rsidR="00950C57" w:rsidRDefault="00950C57" w:rsidP="00950C5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«____»___</w:t>
      </w:r>
      <w:r>
        <w:rPr>
          <w:sz w:val="28"/>
          <w:szCs w:val="28"/>
        </w:rPr>
        <w:t xml:space="preserve">___________2016 р.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«_____»_______________2016 р.</w:t>
      </w:r>
    </w:p>
    <w:p w:rsidR="00950C57" w:rsidRDefault="00950C57" w:rsidP="00950C57">
      <w:pPr>
        <w:jc w:val="both"/>
        <w:rPr>
          <w:sz w:val="28"/>
          <w:szCs w:val="28"/>
          <w:lang w:val="uk-UA"/>
        </w:rPr>
      </w:pPr>
    </w:p>
    <w:p w:rsidR="00C56497" w:rsidRPr="00950C57" w:rsidRDefault="00C56497" w:rsidP="00C56497">
      <w:pPr>
        <w:jc w:val="both"/>
        <w:rPr>
          <w:sz w:val="28"/>
          <w:szCs w:val="28"/>
          <w:lang w:val="uk-UA"/>
        </w:rPr>
      </w:pPr>
    </w:p>
    <w:p w:rsidR="00C56497" w:rsidRPr="00C56497" w:rsidRDefault="00C56497" w:rsidP="00C56497">
      <w:pPr>
        <w:jc w:val="both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Адаптована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програма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гуртка</w:t>
      </w:r>
      <w:proofErr w:type="spellEnd"/>
    </w:p>
    <w:p w:rsidR="00C56497" w:rsidRPr="00C56497" w:rsidRDefault="00C56497" w:rsidP="00C56497">
      <w:pPr>
        <w:ind w:firstLine="709"/>
        <w:jc w:val="center"/>
        <w:rPr>
          <w:sz w:val="28"/>
          <w:szCs w:val="28"/>
          <w:lang w:val="uk-UA"/>
        </w:rPr>
      </w:pPr>
      <w:proofErr w:type="spellStart"/>
      <w:r w:rsidRPr="00C56497">
        <w:rPr>
          <w:sz w:val="28"/>
          <w:szCs w:val="28"/>
          <w:lang w:val="uk-UA"/>
        </w:rPr>
        <w:t>Дослідницько-експерементального</w:t>
      </w:r>
      <w:proofErr w:type="spellEnd"/>
      <w:r w:rsidRPr="00C56497">
        <w:rPr>
          <w:sz w:val="28"/>
          <w:szCs w:val="28"/>
          <w:lang w:val="uk-UA"/>
        </w:rPr>
        <w:t xml:space="preserve"> </w:t>
      </w:r>
      <w:proofErr w:type="spellStart"/>
      <w:r w:rsidRPr="00C56497">
        <w:rPr>
          <w:sz w:val="28"/>
          <w:szCs w:val="28"/>
        </w:rPr>
        <w:t>напрямку</w:t>
      </w:r>
      <w:proofErr w:type="spellEnd"/>
      <w:r w:rsidRPr="00C56497">
        <w:rPr>
          <w:sz w:val="28"/>
          <w:szCs w:val="28"/>
        </w:rPr>
        <w:t xml:space="preserve"> «</w:t>
      </w:r>
      <w:r w:rsidRPr="00C56497">
        <w:rPr>
          <w:sz w:val="28"/>
          <w:szCs w:val="28"/>
          <w:lang w:val="uk-UA"/>
        </w:rPr>
        <w:t>Українське літературознавство</w:t>
      </w:r>
      <w:r w:rsidR="00EC2EB9">
        <w:rPr>
          <w:sz w:val="28"/>
          <w:szCs w:val="28"/>
          <w:lang w:val="uk-UA"/>
        </w:rPr>
        <w:t>»</w:t>
      </w:r>
      <w:r w:rsidRPr="00C56497">
        <w:rPr>
          <w:sz w:val="28"/>
          <w:szCs w:val="28"/>
          <w:lang w:val="uk-UA"/>
        </w:rPr>
        <w:t xml:space="preserve"> складена відповідно до програми МОНУ «</w:t>
      </w:r>
      <w:r w:rsidR="00EC2EB9" w:rsidRPr="00C56497">
        <w:rPr>
          <w:sz w:val="28"/>
          <w:szCs w:val="28"/>
          <w:lang w:val="uk-UA"/>
        </w:rPr>
        <w:t>Українське літературознавство</w:t>
      </w:r>
      <w:r w:rsidRPr="00C56497">
        <w:rPr>
          <w:sz w:val="28"/>
          <w:szCs w:val="28"/>
          <w:lang w:val="uk-UA"/>
        </w:rPr>
        <w:t xml:space="preserve">» зі збірника програм </w:t>
      </w:r>
      <w:proofErr w:type="spellStart"/>
      <w:r w:rsidRPr="00C56497">
        <w:rPr>
          <w:sz w:val="28"/>
          <w:szCs w:val="28"/>
          <w:lang w:val="uk-UA"/>
        </w:rPr>
        <w:t>дослідницько-експерементального</w:t>
      </w:r>
      <w:proofErr w:type="spellEnd"/>
      <w:r w:rsidRPr="00C56497">
        <w:rPr>
          <w:sz w:val="28"/>
          <w:szCs w:val="28"/>
          <w:lang w:val="uk-UA"/>
        </w:rPr>
        <w:t xml:space="preserve"> напрямку, випуск 2.</w:t>
      </w: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Програма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розглянута</w:t>
      </w:r>
      <w:proofErr w:type="spellEnd"/>
      <w:r w:rsidRPr="00C56497">
        <w:rPr>
          <w:sz w:val="28"/>
          <w:szCs w:val="28"/>
        </w:rPr>
        <w:t xml:space="preserve"> на </w:t>
      </w:r>
      <w:proofErr w:type="spellStart"/>
      <w:r w:rsidRPr="00C56497">
        <w:rPr>
          <w:sz w:val="28"/>
          <w:szCs w:val="28"/>
        </w:rPr>
        <w:t>методичній</w:t>
      </w:r>
      <w:proofErr w:type="spellEnd"/>
      <w:r w:rsidRPr="00C56497">
        <w:rPr>
          <w:sz w:val="28"/>
          <w:szCs w:val="28"/>
        </w:rPr>
        <w:t xml:space="preserve"> </w:t>
      </w:r>
    </w:p>
    <w:p w:rsidR="00C56497" w:rsidRPr="00C56497" w:rsidRDefault="00C56497" w:rsidP="00C56497">
      <w:pPr>
        <w:jc w:val="right"/>
        <w:rPr>
          <w:sz w:val="28"/>
          <w:szCs w:val="28"/>
        </w:rPr>
      </w:pPr>
      <w:proofErr w:type="spellStart"/>
      <w:r w:rsidRPr="00C56497">
        <w:rPr>
          <w:sz w:val="28"/>
          <w:szCs w:val="28"/>
        </w:rPr>
        <w:t>раді</w:t>
      </w:r>
      <w:proofErr w:type="spellEnd"/>
      <w:r w:rsidRPr="00C56497">
        <w:rPr>
          <w:sz w:val="28"/>
          <w:szCs w:val="28"/>
        </w:rPr>
        <w:t xml:space="preserve"> БРБДЮТ (протокол №1 </w:t>
      </w:r>
      <w:proofErr w:type="spellStart"/>
      <w:r w:rsidRPr="00C56497">
        <w:rPr>
          <w:sz w:val="28"/>
          <w:szCs w:val="28"/>
        </w:rPr>
        <w:t>від</w:t>
      </w:r>
      <w:proofErr w:type="spellEnd"/>
      <w:r w:rsidRPr="00C56497">
        <w:rPr>
          <w:sz w:val="28"/>
          <w:szCs w:val="28"/>
        </w:rPr>
        <w:t xml:space="preserve"> 29.09.2016) </w:t>
      </w:r>
    </w:p>
    <w:p w:rsidR="00C56497" w:rsidRPr="00C56497" w:rsidRDefault="00C56497" w:rsidP="00C56497">
      <w:pPr>
        <w:jc w:val="right"/>
        <w:rPr>
          <w:sz w:val="28"/>
          <w:szCs w:val="28"/>
        </w:rPr>
      </w:pPr>
      <w:r w:rsidRPr="00C56497">
        <w:rPr>
          <w:sz w:val="28"/>
          <w:szCs w:val="28"/>
        </w:rPr>
        <w:t xml:space="preserve">та </w:t>
      </w:r>
      <w:proofErr w:type="spellStart"/>
      <w:r w:rsidRPr="00C56497">
        <w:rPr>
          <w:sz w:val="28"/>
          <w:szCs w:val="28"/>
        </w:rPr>
        <w:t>затверджена</w:t>
      </w:r>
      <w:proofErr w:type="spellEnd"/>
      <w:r w:rsidRPr="00C56497">
        <w:rPr>
          <w:sz w:val="28"/>
          <w:szCs w:val="28"/>
        </w:rPr>
        <w:t xml:space="preserve"> </w:t>
      </w:r>
      <w:proofErr w:type="gramStart"/>
      <w:r w:rsidRPr="00C56497">
        <w:rPr>
          <w:sz w:val="28"/>
          <w:szCs w:val="28"/>
        </w:rPr>
        <w:t>на</w:t>
      </w:r>
      <w:proofErr w:type="gramEnd"/>
      <w:r w:rsidRPr="00C56497">
        <w:rPr>
          <w:sz w:val="28"/>
          <w:szCs w:val="28"/>
        </w:rPr>
        <w:t xml:space="preserve"> </w:t>
      </w:r>
      <w:proofErr w:type="spellStart"/>
      <w:proofErr w:type="gramStart"/>
      <w:r w:rsidRPr="00C56497">
        <w:rPr>
          <w:sz w:val="28"/>
          <w:szCs w:val="28"/>
        </w:rPr>
        <w:t>педагог</w:t>
      </w:r>
      <w:proofErr w:type="gramEnd"/>
      <w:r w:rsidRPr="00C56497">
        <w:rPr>
          <w:sz w:val="28"/>
          <w:szCs w:val="28"/>
        </w:rPr>
        <w:t>ічній</w:t>
      </w:r>
      <w:proofErr w:type="spellEnd"/>
      <w:r w:rsidRPr="00C56497">
        <w:rPr>
          <w:sz w:val="28"/>
          <w:szCs w:val="28"/>
        </w:rPr>
        <w:t xml:space="preserve"> </w:t>
      </w:r>
      <w:proofErr w:type="spellStart"/>
      <w:r w:rsidRPr="00C56497">
        <w:rPr>
          <w:sz w:val="28"/>
          <w:szCs w:val="28"/>
        </w:rPr>
        <w:t>раді</w:t>
      </w:r>
      <w:proofErr w:type="spellEnd"/>
      <w:r w:rsidRPr="00C56497">
        <w:rPr>
          <w:sz w:val="28"/>
          <w:szCs w:val="28"/>
        </w:rPr>
        <w:t xml:space="preserve"> БДЮТ,</w:t>
      </w:r>
    </w:p>
    <w:p w:rsidR="00C56497" w:rsidRPr="00C56497" w:rsidRDefault="00C56497" w:rsidP="00C56497">
      <w:pPr>
        <w:jc w:val="right"/>
        <w:rPr>
          <w:sz w:val="28"/>
          <w:szCs w:val="28"/>
        </w:rPr>
      </w:pPr>
      <w:r w:rsidRPr="00C56497">
        <w:rPr>
          <w:sz w:val="28"/>
          <w:szCs w:val="28"/>
        </w:rPr>
        <w:t xml:space="preserve"> (протокол №4  </w:t>
      </w:r>
      <w:proofErr w:type="spellStart"/>
      <w:r w:rsidRPr="00C56497">
        <w:rPr>
          <w:sz w:val="28"/>
          <w:szCs w:val="28"/>
        </w:rPr>
        <w:t>від</w:t>
      </w:r>
      <w:proofErr w:type="spellEnd"/>
      <w:r w:rsidRPr="00C56497">
        <w:rPr>
          <w:sz w:val="28"/>
          <w:szCs w:val="28"/>
        </w:rPr>
        <w:t xml:space="preserve"> 01.11.2016 року)</w:t>
      </w: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right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</w:p>
    <w:p w:rsidR="00C56497" w:rsidRPr="00C56497" w:rsidRDefault="00C56497" w:rsidP="00C56497">
      <w:pPr>
        <w:jc w:val="center"/>
        <w:rPr>
          <w:sz w:val="28"/>
          <w:szCs w:val="28"/>
        </w:rPr>
      </w:pPr>
      <w:r w:rsidRPr="00C56497">
        <w:rPr>
          <w:sz w:val="28"/>
          <w:szCs w:val="28"/>
        </w:rPr>
        <w:t>м. Біляївка, 2016 р.</w:t>
      </w:r>
    </w:p>
    <w:p w:rsidR="00C56497" w:rsidRPr="00C56497" w:rsidRDefault="00C56497" w:rsidP="00C56497">
      <w:pPr>
        <w:ind w:firstLine="709"/>
        <w:jc w:val="center"/>
        <w:rPr>
          <w:b/>
          <w:sz w:val="28"/>
          <w:szCs w:val="28"/>
        </w:rPr>
      </w:pPr>
    </w:p>
    <w:p w:rsidR="00C56497" w:rsidRPr="00C56497" w:rsidRDefault="00C56497" w:rsidP="00DF375D">
      <w:pPr>
        <w:pStyle w:val="Style96"/>
        <w:widowControl/>
        <w:ind w:firstLine="567"/>
        <w:jc w:val="center"/>
        <w:rPr>
          <w:rStyle w:val="FontStyle126"/>
          <w:sz w:val="28"/>
          <w:szCs w:val="28"/>
          <w:lang w:eastAsia="uk-UA"/>
        </w:rPr>
      </w:pPr>
    </w:p>
    <w:p w:rsidR="00C56497" w:rsidRPr="00C56497" w:rsidRDefault="00C56497" w:rsidP="00DF375D">
      <w:pPr>
        <w:pStyle w:val="Style96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</w:p>
    <w:p w:rsidR="00C56497" w:rsidRPr="00C56497" w:rsidRDefault="00C56497" w:rsidP="00DF375D">
      <w:pPr>
        <w:pStyle w:val="Style96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</w:p>
    <w:p w:rsidR="00DF375D" w:rsidRPr="00C56497" w:rsidRDefault="00DF375D" w:rsidP="00DF375D">
      <w:pPr>
        <w:pStyle w:val="Style96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  <w:r w:rsidRPr="00C56497">
        <w:rPr>
          <w:rStyle w:val="FontStyle126"/>
          <w:sz w:val="24"/>
          <w:szCs w:val="24"/>
          <w:lang w:val="uk-UA" w:eastAsia="uk-UA"/>
        </w:rPr>
        <w:t>ПРОГРАМА «Українське літературознавство»</w:t>
      </w:r>
    </w:p>
    <w:p w:rsidR="00DF375D" w:rsidRPr="00C56497" w:rsidRDefault="00DF375D" w:rsidP="00DF375D">
      <w:pPr>
        <w:pStyle w:val="Style39"/>
        <w:widowControl/>
        <w:ind w:firstLine="567"/>
        <w:jc w:val="center"/>
        <w:rPr>
          <w:rStyle w:val="FontStyle127"/>
          <w:sz w:val="24"/>
          <w:szCs w:val="24"/>
          <w:lang w:val="uk-UA"/>
        </w:rPr>
      </w:pPr>
      <w:r w:rsidRPr="00C56497">
        <w:rPr>
          <w:rStyle w:val="FontStyle127"/>
          <w:sz w:val="24"/>
          <w:szCs w:val="24"/>
          <w:lang w:val="uk-UA" w:eastAsia="uk-UA"/>
        </w:rPr>
        <w:t>Вищий рівень</w:t>
      </w:r>
    </w:p>
    <w:p w:rsidR="00DF375D" w:rsidRPr="00C56497" w:rsidRDefault="00DF375D" w:rsidP="00DF375D">
      <w:pPr>
        <w:pStyle w:val="Style1"/>
        <w:widowControl/>
        <w:ind w:firstLine="567"/>
        <w:jc w:val="center"/>
        <w:rPr>
          <w:rStyle w:val="FontStyle133"/>
          <w:sz w:val="24"/>
          <w:szCs w:val="24"/>
          <w:lang w:val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ПОЯСНЮВАЛЬНА ЗАПИСКА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Одним з найважливіших завдань сучасної освіти є створення для розвитку творчого, аналітико-синтетичного, логічного та образного мислення учнів шляхом вироблення системи позакласної та позашкільної дослідницько-пошукової і літературно-творчої роботи школярів. Методологічною основою такої освітньої системи має стати концепція сучасної філософії про людину як носія сукупності суспільних відносин, де вона є суб'єктом діяльності, пізнання й спілкування. Власне засвоєння учнями старшої школи різних видів діяльності забезпечуватиме мотиваційно-оцінний, навчально-пізнавальний,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діяльнісно-пошуковий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і контрольно-рефлексивний аспекти їхнього навчання, сприятиме фаховому виборові та майбутньому самоутвердженню в обраній професійній сфері.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Організація літературно-мистецької освіти школярів потребує формування спеціальних навичок читацької діяльності учнів шляхом уведення їх у науковий простір через формат участі в роботі секцій, гуртків Малої академії наук, головними завданнями яких має бути розвиток читацької компетентності й широкої культури школярів, поглиблення їхньої літературно-мистецької освіти, виявлення філологічних та науково-дослідницьких здібностей обдарованої молоді.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Метою навчальної програми є формування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компетентностей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особистості в процесі науково-дослідницької діяльності у галузі українського літературознавства.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Основні завдання полягають у формуванні в учнів таких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компетентностей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: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— пізнавальної: </w:t>
      </w:r>
      <w:r w:rsidRPr="00C56497">
        <w:rPr>
          <w:rStyle w:val="FontStyle133"/>
          <w:sz w:val="24"/>
          <w:szCs w:val="24"/>
          <w:lang w:val="uk-UA" w:eastAsia="uk-UA"/>
        </w:rPr>
        <w:t>поглиблення літературознавчих, краєзнавчих та культурологічних знань; розширення системи знань з історії та теорії літератури; прищеплення інтересу до наукового пізнання української літератури; ознайомлення зі специфікою науково-дослідницької роботи; виховання інтересу до творчої, пошукової діяльності;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— практичної: </w:t>
      </w:r>
      <w:r w:rsidRPr="00C56497">
        <w:rPr>
          <w:rStyle w:val="FontStyle133"/>
          <w:sz w:val="24"/>
          <w:szCs w:val="24"/>
          <w:lang w:val="uk-UA" w:eastAsia="uk-UA"/>
        </w:rPr>
        <w:t>розвиток читацьких умінь, навичок працювати з літературним матеріалом різного характеру; вироблення вміння використовувати самостійно здобуті знання для розв'язання визначеного навчального завдання з літератури; формування навичок пошуково-дослідницької діяльності;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— творчої: </w:t>
      </w:r>
      <w:r w:rsidRPr="00C56497">
        <w:rPr>
          <w:rStyle w:val="FontStyle133"/>
          <w:sz w:val="24"/>
          <w:szCs w:val="24"/>
          <w:lang w:val="uk-UA" w:eastAsia="uk-UA"/>
        </w:rPr>
        <w:t xml:space="preserve">формування самостійного, критичного, творчого мислення; розвиток літературно-творчих та мовленнєвих здібностей, мотиваційної сфери, чутливості до нових ідей, умінь творчо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піходити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до розв'язання різного роду навчальних завдань; підвищення інтересу до пізнавально-пошукової діяльності;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— соціальної: </w:t>
      </w:r>
      <w:r w:rsidRPr="00C56497">
        <w:rPr>
          <w:rStyle w:val="FontStyle133"/>
          <w:sz w:val="24"/>
          <w:szCs w:val="24"/>
          <w:lang w:val="uk-UA" w:eastAsia="uk-UA"/>
        </w:rPr>
        <w:t xml:space="preserve">виховання засобами художнього слова морально-естетичної культури, національної самосвідомості та власної людської гідності; </w:t>
      </w:r>
      <w:r w:rsidRPr="00C56497">
        <w:rPr>
          <w:rStyle w:val="FontStyle133"/>
          <w:position w:val="4"/>
          <w:sz w:val="24"/>
          <w:szCs w:val="24"/>
          <w:lang w:val="uk-UA" w:eastAsia="uk-UA"/>
        </w:rPr>
        <w:t xml:space="preserve">розвиток уміння виявляти творчу самостійність, ініціативу, волю, </w:t>
      </w:r>
      <w:r w:rsidRPr="00C56497">
        <w:rPr>
          <w:rStyle w:val="FontStyle133"/>
          <w:sz w:val="24"/>
          <w:szCs w:val="24"/>
          <w:lang w:val="uk-UA" w:eastAsia="uk-UA"/>
        </w:rPr>
        <w:t>організовувати власну діяльність, володіти правилами етики</w:t>
      </w:r>
      <w:r w:rsidRPr="00C56497">
        <w:rPr>
          <w:rStyle w:val="FontStyle139"/>
          <w:sz w:val="24"/>
          <w:szCs w:val="24"/>
          <w:lang w:val="uk-UA" w:eastAsia="uk-UA"/>
        </w:rPr>
        <w:t xml:space="preserve"> </w:t>
      </w:r>
      <w:r w:rsidRPr="00C56497">
        <w:rPr>
          <w:rStyle w:val="FontStyle139"/>
          <w:i w:val="0"/>
          <w:iCs w:val="0"/>
          <w:sz w:val="24"/>
          <w:szCs w:val="24"/>
          <w:lang w:val="uk-UA" w:eastAsia="uk-UA"/>
        </w:rPr>
        <w:t>спів</w:t>
      </w:r>
      <w:r w:rsidRPr="00C56497">
        <w:rPr>
          <w:rStyle w:val="FontStyle133"/>
          <w:sz w:val="24"/>
          <w:szCs w:val="24"/>
          <w:lang w:val="uk-UA" w:eastAsia="uk-UA"/>
        </w:rPr>
        <w:t xml:space="preserve">робітництва; реалізація творчих здібностей; допомога у профорієнтації. </w:t>
      </w:r>
    </w:p>
    <w:p w:rsidR="00DF375D" w:rsidRPr="00C56497" w:rsidRDefault="00DF375D" w:rsidP="00DF375D">
      <w:pPr>
        <w:pStyle w:val="Style102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Програма розрахована на навчання учнів 10-11 класів і перед-навчання дітей у групі вищого рівня протягом одного року. На опрацювання навчального матеріалу відводиться 324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(9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на тиждень).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Кількісний склад навчальної групи – 10-15 учнів.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У змісті програми враховані вимоги Державного стандарту базової та повної загальної середньої освіти з галузей «Мова і література» «Суспільствознавство», «Естетична культура».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Навчальна програма передбачає поєднання теоретичного матеріалу з практичними завданнями. На заняттях гуртка використовуються як основні традиційні методи навчання (пояснювально-ілюстративний, репродуктивний, евристичний, дослідницький, метод взаємодії слухача та викладача, метод самостійної роботи слухача), так і нові інтерактивні методики навчання (робота в парах, групах, карусель, мікрофон, мозковий штурм, мозаїка тощо). Серед організаційних форм перевага надається навчальній лекції, лекції з коментарем, практичним заняттям, семінарам, самостійній роботі, індивідуальній, бібліографічним практикумам.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lastRenderedPageBreak/>
        <w:t>Індивідуальна робота передбачає консультації з науково-дослідницької роботи, роботу в архівах, бібліотеках, роботу з каталогами, інтерв'ювання, анкетування, підготовку до різноманітних конкурсів. Контроль знань здійснюється у формі тестування, перевірки творчих робіт, розв'язання евристичних та проблемно-пошукових завдань.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 заняттях гуртка застосовуються різноманітні засоби навчання: друковані, технічні, екранні, засоби слухової наочності.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За програмою можуть проводитися заняття в групах індивіду</w:t>
      </w:r>
      <w:r w:rsidRPr="00C56497">
        <w:rPr>
          <w:rStyle w:val="FontStyle133"/>
          <w:sz w:val="24"/>
          <w:szCs w:val="24"/>
          <w:lang w:val="uk-UA" w:eastAsia="uk-UA"/>
        </w:rPr>
        <w:softHyphen/>
        <w:t>ального навчання відповідно до Положення про порядок організації Індивідуальної та групової роботи в позашкільних навчальних закладах, що затверджене наказом Міністерства освіти і науки України від •08.2004 р. № 651 (із змінами, внесеними згідно з наказом Мініс</w:t>
      </w:r>
      <w:r w:rsidRPr="00C56497">
        <w:rPr>
          <w:rStyle w:val="FontStyle133"/>
          <w:sz w:val="24"/>
          <w:szCs w:val="24"/>
          <w:lang w:val="uk-UA" w:eastAsia="uk-UA"/>
        </w:rPr>
        <w:softHyphen/>
        <w:t>терства освіти і науки України № 1123 від 10.12.2008 р.).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1"/>
          <w:sz w:val="24"/>
          <w:szCs w:val="24"/>
          <w:lang w:val="uk-UA"/>
        </w:rPr>
      </w:pPr>
      <w:r w:rsidRPr="00C56497">
        <w:rPr>
          <w:rStyle w:val="FontStyle133"/>
          <w:sz w:val="24"/>
          <w:szCs w:val="24"/>
          <w:lang w:val="uk-UA" w:eastAsia="uk-UA"/>
        </w:rPr>
        <w:t>Розподіл годин за темами — орієнтовний. Керівник гуртка може самостійно визначати кількість годин для опанування тієї чи іншої теми слухачами і вносити відповідні корективи.</w:t>
      </w:r>
      <w:r w:rsidRPr="00C56497">
        <w:rPr>
          <w:rStyle w:val="FontStyle131"/>
          <w:sz w:val="24"/>
          <w:szCs w:val="24"/>
          <w:lang w:val="uk-UA" w:eastAsia="uk-UA"/>
        </w:rPr>
        <w:t xml:space="preserve"> </w:t>
      </w:r>
    </w:p>
    <w:p w:rsidR="00DF375D" w:rsidRPr="00C56497" w:rsidRDefault="00DF375D" w:rsidP="00DF375D">
      <w:pPr>
        <w:pStyle w:val="Style91"/>
        <w:widowControl/>
        <w:ind w:firstLine="567"/>
        <w:jc w:val="center"/>
        <w:rPr>
          <w:rStyle w:val="FontStyle127"/>
          <w:spacing w:val="40"/>
          <w:sz w:val="24"/>
          <w:szCs w:val="24"/>
          <w:lang w:val="uk-UA"/>
        </w:rPr>
      </w:pPr>
    </w:p>
    <w:p w:rsidR="00DF375D" w:rsidRPr="00C56497" w:rsidRDefault="00DF375D" w:rsidP="00DF375D">
      <w:pPr>
        <w:pStyle w:val="Style91"/>
        <w:widowControl/>
        <w:ind w:firstLine="567"/>
        <w:jc w:val="center"/>
        <w:rPr>
          <w:rStyle w:val="FontStyle127"/>
          <w:spacing w:val="40"/>
          <w:sz w:val="24"/>
          <w:szCs w:val="24"/>
          <w:lang w:val="uk-UA" w:eastAsia="uk-UA"/>
        </w:rPr>
      </w:pPr>
      <w:r w:rsidRPr="00C56497">
        <w:rPr>
          <w:rStyle w:val="FontStyle127"/>
          <w:spacing w:val="40"/>
          <w:sz w:val="24"/>
          <w:szCs w:val="24"/>
          <w:lang w:val="uk-UA" w:eastAsia="uk-UA"/>
        </w:rPr>
        <w:t>Вищий</w:t>
      </w:r>
      <w:r w:rsidRPr="00C56497">
        <w:rPr>
          <w:rStyle w:val="FontStyle127"/>
          <w:sz w:val="24"/>
          <w:szCs w:val="24"/>
          <w:lang w:val="uk-UA" w:eastAsia="uk-UA"/>
        </w:rPr>
        <w:t xml:space="preserve"> </w:t>
      </w:r>
      <w:r w:rsidRPr="00C56497">
        <w:rPr>
          <w:rStyle w:val="FontStyle127"/>
          <w:spacing w:val="40"/>
          <w:sz w:val="24"/>
          <w:szCs w:val="24"/>
          <w:lang w:val="uk-UA" w:eastAsia="uk-UA"/>
        </w:rPr>
        <w:t>рівень</w:t>
      </w:r>
    </w:p>
    <w:p w:rsidR="00DF375D" w:rsidRPr="00C56497" w:rsidRDefault="00DF375D" w:rsidP="00DF375D">
      <w:pPr>
        <w:pStyle w:val="Style91"/>
        <w:widowControl/>
        <w:ind w:firstLine="567"/>
        <w:jc w:val="center"/>
        <w:rPr>
          <w:rStyle w:val="FontStyle133"/>
          <w:sz w:val="24"/>
          <w:szCs w:val="24"/>
        </w:rPr>
      </w:pPr>
      <w:r w:rsidRPr="00C56497">
        <w:rPr>
          <w:rStyle w:val="FontStyle133"/>
          <w:b/>
          <w:bCs/>
          <w:sz w:val="24"/>
          <w:szCs w:val="24"/>
          <w:lang w:val="uk-UA" w:eastAsia="uk-UA"/>
        </w:rPr>
        <w:t>ТЕМАТИЧНИЙ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962"/>
        <w:gridCol w:w="1134"/>
        <w:gridCol w:w="1418"/>
        <w:gridCol w:w="1417"/>
      </w:tblGrid>
      <w:tr w:rsidR="00DF375D" w:rsidRPr="00C56497" w:rsidTr="00801889">
        <w:trPr>
          <w:trHeight w:val="29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5D" w:rsidRPr="00C56497" w:rsidRDefault="00DF375D" w:rsidP="00801889">
            <w:pPr>
              <w:widowControl/>
              <w:jc w:val="center"/>
              <w:rPr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5D" w:rsidRPr="00C56497" w:rsidRDefault="00DF375D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Розділ, тема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75D" w:rsidRPr="00C56497" w:rsidRDefault="00DF375D" w:rsidP="00801889">
            <w:pPr>
              <w:pStyle w:val="Style53"/>
              <w:widowControl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Кількість годин</w:t>
            </w:r>
          </w:p>
        </w:tc>
      </w:tr>
      <w:tr w:rsidR="00DF375D" w:rsidRPr="00C56497" w:rsidTr="00801889">
        <w:trPr>
          <w:trHeight w:val="2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5D" w:rsidRPr="00C56497" w:rsidRDefault="00DF375D" w:rsidP="00801889">
            <w:pPr>
              <w:widowControl/>
              <w:autoSpaceDE/>
              <w:autoSpaceDN/>
              <w:adjustRightInd/>
              <w:rPr>
                <w:lang w:val="uk-UA" w:eastAsia="uk-UA"/>
              </w:rPr>
            </w:pP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75D" w:rsidRPr="00C56497" w:rsidRDefault="00DF375D" w:rsidP="00801889">
            <w:pPr>
              <w:widowControl/>
              <w:autoSpaceDE/>
              <w:autoSpaceDN/>
              <w:adjustRightInd/>
              <w:rPr>
                <w:rStyle w:val="FontStyle13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теоретичні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101"/>
              <w:jc w:val="both"/>
              <w:rPr>
                <w:lang w:val="uk-UA"/>
              </w:rPr>
            </w:pPr>
            <w:r w:rsidRPr="00C56497">
              <w:rPr>
                <w:lang w:val="uk-UA"/>
              </w:rPr>
              <w:t>практичні</w:t>
            </w:r>
          </w:p>
        </w:tc>
      </w:tr>
      <w:tr w:rsidR="00DF375D" w:rsidRPr="00C56497" w:rsidTr="00801889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Вступне заняття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75D" w:rsidRPr="00C56497" w:rsidRDefault="00DF375D" w:rsidP="00801889">
            <w:pPr>
              <w:pStyle w:val="Style87"/>
              <w:widowControl/>
              <w:ind w:firstLine="567"/>
              <w:jc w:val="both"/>
              <w:rPr>
                <w:rStyle w:val="FontStyle140"/>
                <w:b w:val="0"/>
                <w:bCs w:val="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40"/>
                <w:b w:val="0"/>
                <w:bCs w:val="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Літературознавство як наука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567"/>
              <w:jc w:val="both"/>
              <w:rPr>
                <w:lang w:val="uk-UA"/>
              </w:rPr>
            </w:pPr>
            <w:r w:rsidRPr="00C56497">
              <w:rPr>
                <w:lang w:val="uk-UA"/>
              </w:rPr>
              <w:t>3</w:t>
            </w:r>
          </w:p>
        </w:tc>
      </w:tr>
      <w:tr w:rsidR="00DF375D" w:rsidRPr="00C56497" w:rsidTr="0080188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Література як вид мистецтва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567"/>
              <w:jc w:val="both"/>
              <w:rPr>
                <w:lang w:val="uk-UA"/>
              </w:rPr>
            </w:pPr>
            <w:r w:rsidRPr="00C56497">
              <w:rPr>
                <w:lang w:val="uk-UA"/>
              </w:rPr>
              <w:t>6</w:t>
            </w:r>
          </w:p>
        </w:tc>
      </w:tr>
      <w:tr w:rsidR="00DF375D" w:rsidRPr="00C56497" w:rsidTr="0080188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Літературний твір і його поетика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567"/>
              <w:jc w:val="both"/>
              <w:rPr>
                <w:lang w:val="uk-UA"/>
              </w:rPr>
            </w:pPr>
            <w:r w:rsidRPr="00C56497">
              <w:rPr>
                <w:lang w:val="uk-UA"/>
              </w:rPr>
              <w:t>18</w:t>
            </w:r>
          </w:p>
        </w:tc>
      </w:tr>
      <w:tr w:rsidR="00DF375D" w:rsidRPr="00C56497" w:rsidTr="00801889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Системний характер літератури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</w:tr>
      <w:tr w:rsidR="00DF375D" w:rsidRPr="00C56497" w:rsidTr="00801889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Літературний стиль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567"/>
              <w:jc w:val="both"/>
              <w:rPr>
                <w:lang w:val="uk-UA"/>
              </w:rPr>
            </w:pPr>
            <w:r w:rsidRPr="00C56497">
              <w:rPr>
                <w:lang w:val="uk-UA"/>
              </w:rPr>
              <w:t>9</w:t>
            </w:r>
          </w:p>
        </w:tc>
      </w:tr>
      <w:tr w:rsidR="00DF375D" w:rsidRPr="00C56497" w:rsidTr="00801889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Літературний процес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</w:tr>
      <w:tr w:rsidR="00DF375D" w:rsidRPr="00C56497" w:rsidTr="00801889">
        <w:trPr>
          <w:trHeight w:val="4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Літературна епоха, напрям, течія, школа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</w:tr>
      <w:tr w:rsidR="00DF375D" w:rsidRPr="00C56497" w:rsidTr="00801889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Принципи й методи дослідження літературного твору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</w:tr>
      <w:tr w:rsidR="00DF375D" w:rsidRPr="00C56497" w:rsidTr="00801889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Організація науково-дослідницької діяльності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24</w:t>
            </w:r>
          </w:p>
        </w:tc>
      </w:tr>
      <w:tr w:rsidR="00DF375D" w:rsidRPr="00C56497" w:rsidTr="00801889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Написання та оформлення наукової роботи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40</w:t>
            </w:r>
          </w:p>
        </w:tc>
      </w:tr>
      <w:tr w:rsidR="00DF375D" w:rsidRPr="00C56497" w:rsidTr="00801889">
        <w:trPr>
          <w:trHeight w:val="4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Ораторське мистецтво. Наукова дискусія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12</w:t>
            </w:r>
          </w:p>
        </w:tc>
      </w:tr>
      <w:tr w:rsidR="00DF375D" w:rsidRPr="00C56497" w:rsidTr="00801889">
        <w:trPr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Екскурсії, конкурси, тематичні заходи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15</w:t>
            </w:r>
          </w:p>
        </w:tc>
      </w:tr>
      <w:tr w:rsidR="00DF375D" w:rsidRPr="00C56497" w:rsidTr="00801889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Підсумкове заняття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3"/>
              <w:widowControl/>
              <w:ind w:firstLine="567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2</w:t>
            </w:r>
          </w:p>
        </w:tc>
      </w:tr>
      <w:tr w:rsidR="00DF375D" w:rsidRPr="00C56497" w:rsidTr="00801889">
        <w:trPr>
          <w:trHeight w:val="31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60"/>
              <w:widowControl/>
              <w:jc w:val="both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26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60"/>
              <w:widowControl/>
              <w:ind w:firstLine="567"/>
              <w:jc w:val="both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26"/>
                <w:sz w:val="24"/>
                <w:szCs w:val="24"/>
                <w:lang w:val="uk-UA" w:eastAsia="uk-UA"/>
              </w:rPr>
              <w:t>324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60"/>
              <w:widowControl/>
              <w:ind w:firstLine="567"/>
              <w:jc w:val="both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26"/>
                <w:sz w:val="24"/>
                <w:szCs w:val="24"/>
                <w:lang w:val="uk-UA" w:eastAsia="uk-UA"/>
              </w:rPr>
              <w:t>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60"/>
              <w:widowControl/>
              <w:ind w:firstLine="567"/>
              <w:jc w:val="both"/>
              <w:rPr>
                <w:rStyle w:val="FontStyle126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26"/>
                <w:sz w:val="24"/>
                <w:szCs w:val="24"/>
                <w:lang w:val="uk-UA" w:eastAsia="uk-UA"/>
              </w:rPr>
              <w:t>181</w:t>
            </w:r>
          </w:p>
        </w:tc>
      </w:tr>
    </w:tbl>
    <w:p w:rsidR="00DF375D" w:rsidRPr="00C56497" w:rsidRDefault="00DF375D" w:rsidP="00DF375D">
      <w:pPr>
        <w:pStyle w:val="Style9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</w:p>
    <w:p w:rsidR="00DF375D" w:rsidRPr="00C56497" w:rsidRDefault="00DF375D" w:rsidP="00DF375D">
      <w:pPr>
        <w:pStyle w:val="Style91"/>
        <w:widowControl/>
        <w:ind w:firstLine="567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C56497">
        <w:rPr>
          <w:rStyle w:val="FontStyle133"/>
          <w:b/>
          <w:bCs/>
          <w:sz w:val="24"/>
          <w:szCs w:val="24"/>
          <w:lang w:val="uk-UA" w:eastAsia="uk-UA"/>
        </w:rPr>
        <w:t>ЗМІСТ ПРОГРАМИ</w:t>
      </w:r>
    </w:p>
    <w:p w:rsidR="00DF375D" w:rsidRPr="00C56497" w:rsidRDefault="00DF375D" w:rsidP="00DF375D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1. Вступне заняття (3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Мета, завдання навчального курсу. Ознайомлення з порядком і планом роботи гуртка.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Презентація гуртка української літератури: виставка-добірка учнівських наукових робіт, зустріч з переможцями конкурсів-захистів, представлення науковців та наукових керівників із базових вищих навчальних закладів.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Написання тесту з метою перевірки рівня підготовки учнів.</w:t>
      </w:r>
    </w:p>
    <w:p w:rsidR="00DF375D" w:rsidRPr="00C56497" w:rsidRDefault="00DF375D" w:rsidP="00DF375D">
      <w:pPr>
        <w:pStyle w:val="Style73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2. </w:t>
      </w:r>
      <w:r w:rsidRPr="00C56497">
        <w:rPr>
          <w:rStyle w:val="FontStyle133"/>
          <w:b/>
          <w:bCs/>
          <w:sz w:val="24"/>
          <w:szCs w:val="24"/>
          <w:lang w:val="uk-UA" w:eastAsia="uk-UA"/>
        </w:rPr>
        <w:t>Літературознавство як наука</w:t>
      </w:r>
      <w:r w:rsidRPr="00C56497">
        <w:rPr>
          <w:rStyle w:val="FontStyle133"/>
          <w:sz w:val="24"/>
          <w:szCs w:val="24"/>
          <w:lang w:val="uk-UA" w:eastAsia="uk-UA"/>
        </w:rPr>
        <w:t xml:space="preserve"> </w:t>
      </w:r>
      <w:r w:rsidRPr="00C56497">
        <w:rPr>
          <w:rStyle w:val="FontStyle126"/>
          <w:sz w:val="24"/>
          <w:szCs w:val="24"/>
          <w:lang w:val="uk-UA" w:eastAsia="uk-UA"/>
        </w:rPr>
        <w:t xml:space="preserve">(12 </w:t>
      </w:r>
      <w:proofErr w:type="spellStart"/>
      <w:r w:rsidRPr="00C56497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6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Загальне поняття про літературознавство. Основні розділи літературознавства: історія літератури, теорія літератури, літературна критика. Допоміжні літературознавчі дисципліни: текстологія, бібліографія, історіографія.</w:t>
      </w:r>
    </w:p>
    <w:p w:rsidR="00DF375D" w:rsidRPr="00C56497" w:rsidRDefault="00DF375D" w:rsidP="00DF375D">
      <w:pPr>
        <w:pStyle w:val="Style6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Літературознавство й суміжні науки.</w:t>
      </w:r>
    </w:p>
    <w:p w:rsidR="00DF375D" w:rsidRPr="00C56497" w:rsidRDefault="00DF375D" w:rsidP="00DF375D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Укладання термінологічного словничка.</w:t>
      </w:r>
    </w:p>
    <w:p w:rsidR="00DF375D" w:rsidRPr="00C56497" w:rsidRDefault="00DF375D" w:rsidP="00DF375D">
      <w:pPr>
        <w:pStyle w:val="Style73"/>
        <w:widowControl/>
        <w:ind w:left="-369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C56497">
        <w:rPr>
          <w:rStyle w:val="FontStyle133"/>
          <w:b/>
          <w:bCs/>
          <w:sz w:val="24"/>
          <w:szCs w:val="24"/>
          <w:lang w:val="uk-UA" w:eastAsia="uk-UA"/>
        </w:rPr>
        <w:t xml:space="preserve">3. Література як вид мистецтва </w:t>
      </w:r>
      <w:r w:rsidRPr="00C56497">
        <w:rPr>
          <w:rStyle w:val="FontStyle126"/>
          <w:sz w:val="24"/>
          <w:szCs w:val="24"/>
          <w:lang w:val="uk-UA" w:eastAsia="uk-UA"/>
        </w:rPr>
        <w:t>(15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proofErr w:type="spellStart"/>
      <w:r w:rsidRPr="00C56497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73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lastRenderedPageBreak/>
        <w:t>Література як мистецтво. Місце літератури серед інших видів мистецтва. Література й синтетичні мистецтва. Література й засоби мас</w:t>
      </w:r>
      <w:r w:rsidRPr="00C56497">
        <w:rPr>
          <w:rStyle w:val="FontStyle143"/>
          <w:sz w:val="24"/>
          <w:szCs w:val="24"/>
          <w:lang w:val="uk-UA" w:eastAsia="uk-UA"/>
        </w:rPr>
        <w:t xml:space="preserve">ової </w:t>
      </w:r>
      <w:r w:rsidRPr="00C56497">
        <w:rPr>
          <w:rStyle w:val="FontStyle133"/>
          <w:sz w:val="24"/>
          <w:szCs w:val="24"/>
          <w:lang w:val="uk-UA" w:eastAsia="uk-UA"/>
        </w:rPr>
        <w:t>комунікації.</w:t>
      </w:r>
    </w:p>
    <w:p w:rsidR="00DF375D" w:rsidRPr="00C56497" w:rsidRDefault="00DF375D" w:rsidP="00DF375D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Об'єкт і зміст художньої літератури. Образність як властивість літератури. Художній образ. Художній вимисел. Умовність і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життєподібність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Семінар «Літературно-художній образ. Різновиди образів».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Підготовка доповіді та мультимедійної презентації на тему «Мій улюблений художній образ».</w:t>
      </w:r>
    </w:p>
    <w:p w:rsidR="00DF375D" w:rsidRPr="00C56497" w:rsidRDefault="00DF375D" w:rsidP="00DF375D">
      <w:pPr>
        <w:pStyle w:val="Style84"/>
        <w:widowControl/>
        <w:ind w:left="-369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C56497">
        <w:rPr>
          <w:rStyle w:val="FontStyle133"/>
          <w:b/>
          <w:bCs/>
          <w:sz w:val="24"/>
          <w:szCs w:val="24"/>
          <w:lang w:val="uk-UA" w:eastAsia="uk-UA"/>
        </w:rPr>
        <w:t xml:space="preserve">4. Літературний твір і його поетика (36 </w:t>
      </w:r>
      <w:proofErr w:type="spellStart"/>
      <w:r w:rsidRPr="00C56497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8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Художній світ літературного твору.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Персонаж та його ціннісна орієнтація. Персонаж і письменник (герой і автор).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Свідомість і самосвідомість персонажа. Психологізм. Портрет. Діалог і монолог.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Природа в літературному творі. Пейзаж. 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Художній час і простір. Сюжет та його функції. 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Сюжет і конфлікт. 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Композиція літературного твору.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Художня мова. Лексичний і синтаксичний рівні художньої мови. Фоніка (звукова організація художньої мови).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Основи віршування. Системи віршування (силабічна, силабо-тонічна, тонічна).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Фольклорне віршування. Верлібр. Строфічна організація поетич</w:t>
      </w:r>
      <w:r w:rsidRPr="00C56497">
        <w:rPr>
          <w:rStyle w:val="FontStyle133"/>
          <w:sz w:val="24"/>
          <w:szCs w:val="24"/>
          <w:lang w:val="uk-UA" w:eastAsia="uk-UA"/>
        </w:rPr>
        <w:softHyphen/>
        <w:t>ного твору.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Виконання творчих завдань на закріплення вмінь аналізувати персонажів літературного твору; формування навичок аналізу часово-просторової організації літературного твору, сюжету й композиції; визначення віршової організації поетичного твору.</w:t>
      </w:r>
    </w:p>
    <w:p w:rsidR="00DF375D" w:rsidRPr="00C56497" w:rsidRDefault="00DF375D" w:rsidP="00DF375D">
      <w:pPr>
        <w:pStyle w:val="Style84"/>
        <w:widowControl/>
        <w:ind w:firstLine="567"/>
        <w:jc w:val="center"/>
        <w:rPr>
          <w:rStyle w:val="FontStyle133"/>
          <w:b/>
          <w:bCs/>
          <w:sz w:val="24"/>
          <w:szCs w:val="24"/>
          <w:lang w:val="uk-UA" w:eastAsia="uk-UA"/>
        </w:rPr>
      </w:pPr>
      <w:r w:rsidRPr="00C56497">
        <w:rPr>
          <w:rStyle w:val="FontStyle126"/>
          <w:sz w:val="24"/>
          <w:szCs w:val="24"/>
          <w:lang w:val="uk-UA" w:eastAsia="uk-UA"/>
        </w:rPr>
        <w:t>5.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b/>
          <w:bCs/>
          <w:sz w:val="24"/>
          <w:szCs w:val="24"/>
          <w:lang w:val="uk-UA" w:eastAsia="uk-UA"/>
        </w:rPr>
        <w:t xml:space="preserve">Системний характер літератури </w:t>
      </w:r>
      <w:r w:rsidRPr="00C56497">
        <w:rPr>
          <w:rStyle w:val="FontStyle126"/>
          <w:sz w:val="24"/>
          <w:szCs w:val="24"/>
          <w:lang w:val="uk-UA" w:eastAsia="uk-UA"/>
        </w:rPr>
        <w:t>(21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 </w:t>
      </w:r>
      <w:proofErr w:type="spellStart"/>
      <w:r w:rsidRPr="00C56497">
        <w:rPr>
          <w:rStyle w:val="FontStyle133"/>
          <w:b/>
          <w:bCs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33"/>
          <w:b/>
          <w:bCs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8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Поділ літератури на роди, жанри, жанрові форми. </w:t>
      </w:r>
    </w:p>
    <w:p w:rsidR="00DF375D" w:rsidRPr="00C56497" w:rsidRDefault="00DF375D" w:rsidP="00DF375D">
      <w:pPr>
        <w:pStyle w:val="Style84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Лірика: жанри, жанрові форми.</w:t>
      </w:r>
    </w:p>
    <w:p w:rsidR="00DF375D" w:rsidRPr="00C56497" w:rsidRDefault="00DF375D" w:rsidP="00DF375D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Епос: жанри, жанрові форми.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Драма: жанри, жанрові форми.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Ліро-епос та інші міжродові та суміжні утворення.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Виконання творчих завдань на закріплення вмінь визначати і характеризувати роди, жанри і жанрові форми літературних творів. Написання тесту.</w:t>
      </w:r>
    </w:p>
    <w:p w:rsidR="00DF375D" w:rsidRPr="00C56497" w:rsidRDefault="00DF375D" w:rsidP="00DF375D">
      <w:pPr>
        <w:pStyle w:val="Style105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6. Літературний </w:t>
      </w:r>
      <w:r w:rsidRPr="00C56497">
        <w:rPr>
          <w:rStyle w:val="FontStyle133"/>
          <w:b/>
          <w:bCs/>
          <w:sz w:val="24"/>
          <w:szCs w:val="24"/>
          <w:lang w:val="uk-UA" w:eastAsia="uk-UA"/>
        </w:rPr>
        <w:t>стиль</w:t>
      </w:r>
      <w:r w:rsidRPr="00C56497">
        <w:rPr>
          <w:rStyle w:val="FontStyle133"/>
          <w:sz w:val="24"/>
          <w:szCs w:val="24"/>
          <w:lang w:val="uk-UA" w:eastAsia="uk-UA"/>
        </w:rPr>
        <w:t xml:space="preserve"> </w:t>
      </w:r>
      <w:r w:rsidRPr="00C56497">
        <w:rPr>
          <w:rStyle w:val="FontStyle126"/>
          <w:sz w:val="24"/>
          <w:szCs w:val="24"/>
          <w:lang w:val="uk-UA" w:eastAsia="uk-UA"/>
        </w:rPr>
        <w:t xml:space="preserve">(18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105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Загальне поняття стилю, його літературознавче трактування Стиль літературного твору, творчості письменника, групи письменників.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Чинники, що визначають своєрідність стилю літературного твору </w:t>
      </w: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Виконання творчих завдань на закріплення вмінь визначати та аналізувати стиль літературного твору, стильову манеру творчості письменника.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Підготовка доповіді та мультимедійної презентації на тему «Стильові особливості творчості улюбленого письменника».</w:t>
      </w:r>
    </w:p>
    <w:p w:rsidR="00DF375D" w:rsidRPr="00C56497" w:rsidRDefault="00DF375D" w:rsidP="00DF375D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7. Літературний процес (21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Поняття літературного процесу, його зв'язок із розвитком суспільства.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Проблема традицій і новаторства.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Національна своєрідність літературного процесу.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Семінар «Літературний процес та осмислен</w:t>
      </w:r>
      <w:r w:rsidRPr="00C56497">
        <w:rPr>
          <w:rStyle w:val="FontStyle133"/>
          <w:sz w:val="24"/>
          <w:szCs w:val="24"/>
          <w:lang w:val="uk-UA" w:eastAsia="uk-UA"/>
        </w:rPr>
        <w:softHyphen/>
        <w:t>ня його зв'язків із суспільним життям».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Написання твору на тему «Проблема традицій і новаторства в розвитку української літератури періоду (на вибір)».</w:t>
      </w:r>
    </w:p>
    <w:p w:rsidR="00DF375D" w:rsidRPr="00C56497" w:rsidRDefault="00DF375D" w:rsidP="00DF375D">
      <w:pPr>
        <w:pStyle w:val="Style6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8. Літературна епоха, напрям, течія, школа (36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Загальне поняття про літературну епоху, напрям, течію, школу. Своєрідність літератури античності. Основні риси літератури епохи середньовіччя. Особливості літературного розвитку ренесансу. Своєрідність літератури бароко.</w:t>
      </w:r>
    </w:p>
    <w:p w:rsidR="00DF375D" w:rsidRPr="00C56497" w:rsidRDefault="00DF375D" w:rsidP="00DF375D">
      <w:pPr>
        <w:pStyle w:val="Style25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Літературна специфіка просвітництва (класицизм і сентименталізм). Література романтизму, тип романтичного героя. Реалізм як літературний напрям. Модернізм, його напрями й течії. Головні ознаки постмодерної літератури.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lastRenderedPageBreak/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Складання таблиці «Літературна епоха, напрям, течія, школа».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Семінар «Особливості літератури доби античності, середньовіччя, ренесансу, бароко, просвітництва, романтизму, реалізму, модернізму, постмодернізму».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Підготовка доповіді та мультимедійної презентації на тему «Жанрові особливості української літератури доби... (на вибір)».</w:t>
      </w:r>
    </w:p>
    <w:p w:rsidR="00DF375D" w:rsidRPr="00C56497" w:rsidRDefault="00DF375D" w:rsidP="00DF375D">
      <w:pPr>
        <w:pStyle w:val="Style2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Проведення самостійно підготовленого заняття на тему «Сучасна постмодерна українська література: загальна характеристика, нові імена, літературні течії, організації».</w:t>
      </w:r>
    </w:p>
    <w:p w:rsidR="00DF375D" w:rsidRPr="00C56497" w:rsidRDefault="00DF375D" w:rsidP="00DF375D">
      <w:pPr>
        <w:pStyle w:val="Style2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Семінар «Література рідного краю». Написання тесту.</w:t>
      </w:r>
    </w:p>
    <w:p w:rsidR="00DF375D" w:rsidRPr="00C56497" w:rsidRDefault="00DF375D" w:rsidP="00DF375D">
      <w:pPr>
        <w:pStyle w:val="Style71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>9. Принципи й методи дослідження</w:t>
      </w:r>
    </w:p>
    <w:p w:rsidR="00DF375D" w:rsidRPr="00C56497" w:rsidRDefault="00DF375D" w:rsidP="00DF375D">
      <w:pPr>
        <w:pStyle w:val="Style71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літературного твору (27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71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Наукова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творчість як одна з умов розвитку філологічної обдарованості.</w:t>
      </w:r>
    </w:p>
    <w:p w:rsidR="00DF375D" w:rsidRPr="00C56497" w:rsidRDefault="00DF375D" w:rsidP="00DF375D">
      <w:pPr>
        <w:pStyle w:val="Style7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Основні принципи дослідження. Опис і аналіз, літературознавча </w:t>
      </w:r>
      <w:r w:rsidRPr="00C56497">
        <w:rPr>
          <w:rStyle w:val="FontStyle126"/>
          <w:sz w:val="24"/>
          <w:szCs w:val="24"/>
          <w:lang w:val="uk-UA" w:eastAsia="uk-UA"/>
        </w:rPr>
        <w:t xml:space="preserve">інтерпретація, </w:t>
      </w:r>
      <w:r w:rsidRPr="00C56497">
        <w:rPr>
          <w:rStyle w:val="FontStyle133"/>
          <w:sz w:val="24"/>
          <w:szCs w:val="24"/>
          <w:lang w:val="uk-UA" w:eastAsia="uk-UA"/>
        </w:rPr>
        <w:t>контекстуальне вивчення.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26"/>
          <w:b w:val="0"/>
          <w:bCs w:val="0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Біографічний та культурно-історичний методи вивчення літера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турного твору.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Порівняльно-історичний метод дослідження.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Психологічний та психоаналітичний підходи до вивчення літератури.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Основи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структурно-семіотичного методу дослідження.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26"/>
          <w:sz w:val="24"/>
          <w:szCs w:val="24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Принципи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постколоніальної критики та їх застосування у вивченні літературних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явищ</w:t>
      </w:r>
      <w:r w:rsidRPr="00C56497">
        <w:rPr>
          <w:rStyle w:val="FontStyle126"/>
          <w:sz w:val="24"/>
          <w:szCs w:val="24"/>
          <w:lang w:val="uk-UA" w:eastAsia="uk-UA"/>
        </w:rPr>
        <w:t>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 xml:space="preserve">Виконання творчих завдань на закріплення вмінь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користуватися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різними методами дослідження літературного твору.</w:t>
      </w:r>
    </w:p>
    <w:p w:rsidR="00DF375D" w:rsidRPr="00C56497" w:rsidRDefault="00DF375D" w:rsidP="00DF375D">
      <w:pPr>
        <w:pStyle w:val="Style81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10. Організація науково-дослідницької діяльності (42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Перспективні напрями наукових досліджень у літературознавстві.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Вибір теми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наукового дослідження. Чіткість та науковість фор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мулювання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теми. Об'єкт та предмет дослідження.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Структура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наукового дослідження. План роботи.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Вступна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частина наукової роботи. Мета та завдання дослідження.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Аналіз </w:t>
      </w:r>
      <w:r w:rsidRPr="00C56497">
        <w:rPr>
          <w:rStyle w:val="FontStyle133"/>
          <w:sz w:val="24"/>
          <w:szCs w:val="24"/>
          <w:lang w:val="uk-UA" w:eastAsia="uk-UA"/>
        </w:rPr>
        <w:t xml:space="preserve">проблеми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в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науковій літературі й практиці. Обґрунтування актуальності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і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відповідності проблеми сучасним вимогам суспільства.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Методи </w:t>
      </w:r>
      <w:r w:rsidRPr="00C56497">
        <w:rPr>
          <w:rStyle w:val="FontStyle133"/>
          <w:sz w:val="24"/>
          <w:szCs w:val="24"/>
          <w:lang w:val="uk-UA" w:eastAsia="uk-UA"/>
        </w:rPr>
        <w:t xml:space="preserve">дослідження. Теоретична та практична цінність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науково</w:t>
      </w:r>
      <w:r w:rsidRPr="00C56497">
        <w:rPr>
          <w:rStyle w:val="FontStyle133"/>
          <w:b/>
          <w:bCs/>
          <w:sz w:val="24"/>
          <w:szCs w:val="24"/>
          <w:lang w:val="uk-UA" w:eastAsia="uk-UA"/>
        </w:rPr>
        <w:t>-</w:t>
      </w:r>
      <w:r w:rsidRPr="00C56497">
        <w:rPr>
          <w:rStyle w:val="FontStyle133"/>
          <w:sz w:val="24"/>
          <w:szCs w:val="24"/>
          <w:lang w:val="uk-UA" w:eastAsia="uk-UA"/>
        </w:rPr>
        <w:t>дослідницької роботи.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Пошук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інформації та методика опрацювання наукової літератури.</w:t>
      </w:r>
    </w:p>
    <w:p w:rsidR="00DF375D" w:rsidRPr="00C56497" w:rsidRDefault="00DF375D" w:rsidP="00DF375D">
      <w:pPr>
        <w:pStyle w:val="Style1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Розробка концепції дослідження, визначення мети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та завдань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роботи. Створення перспективного схематичного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плану </w:t>
      </w:r>
      <w:r w:rsidRPr="00C56497">
        <w:rPr>
          <w:rStyle w:val="FontStyle133"/>
          <w:sz w:val="24"/>
          <w:szCs w:val="24"/>
          <w:lang w:val="uk-UA" w:eastAsia="uk-UA"/>
        </w:rPr>
        <w:t>дослідницької діяльності.</w:t>
      </w:r>
    </w:p>
    <w:p w:rsidR="00DF375D" w:rsidRPr="00C56497" w:rsidRDefault="00DF375D" w:rsidP="00DF375D">
      <w:pPr>
        <w:pStyle w:val="Style67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Складання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плану наукової роботи. Вибір методів дослідження.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Підбір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теоретичних, критичних та історико-літературних джерел,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необхідних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для роботи.</w:t>
      </w:r>
    </w:p>
    <w:p w:rsidR="00DF375D" w:rsidRPr="00C56497" w:rsidRDefault="00DF375D" w:rsidP="00DF375D">
      <w:pPr>
        <w:pStyle w:val="Style7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Ознайомлення з різновидами каталогів у бібліотеці, оформлення талона замовлень у бібліографічному відділі; презентація «Українського філологічного Інтернету»; обробка даних електронної мережі.</w:t>
      </w:r>
    </w:p>
    <w:p w:rsidR="00DF375D" w:rsidRPr="00C56497" w:rsidRDefault="00DF375D" w:rsidP="00DF375D">
      <w:pPr>
        <w:pStyle w:val="Style81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11. Написання та оформлення наукової роботи (54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81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Науковий стиль, його </w:t>
      </w:r>
      <w:proofErr w:type="spellStart"/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підстилі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. Сфера використання, типові стилістичні огріхи.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vertAlign w:val="superscript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Основні вимоги до написання різних видів учнівських дослідницьких робіт. 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Вимоги до оформлення науково-дослідницьких робіт. 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Бібліографічний опис наукових джерел, специфіка їх опрацювання.  Редагування та корегування роботи.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Створення вступної частини наукового слідження. Узагальнення попередньої підготовчої роботи (обґрунтування актуальності, новизни, мети та завдань дослідження, короткий огляд ступеня розробки проблеми). Структурування основної частини наукової роботи, укладання розділів.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Опрацювання наукової літератури й систематизація прочитаного: конспектування, складання тез і тематичних виписок.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Обробка фактичного матеріалу: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карткування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, цитування, виписки, систематизація та диференціація матеріалу. Тлумачення невідомих термінів, робота зі словниками та довідниками.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Оформлення посилань на опрацьовану наукову літературу.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Робота над розділами, параграфами основної частини наукового дослідження. Поглиблена розробка авторської гіпотези.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lastRenderedPageBreak/>
        <w:t>Змістовий виклад матеріалу наукового дослідження, логічність та послідовність теоретичних та практично-експериментальних положень дослідження.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Введення та оформлення графічного та ілюстративного матеріалу.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Формування висновків до кожного розділу, параграфа, узагальнюючий аналіз зібраного фактичного матеріалу.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Обробка і критичний аналіз результатів наукової роботи. Узагальнення та формулювання висновків.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Формування списку використаної літератури. Укладання додатків до наукової роботи.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Редагування та корегування роботи, підготовка матеріалів до друку.</w:t>
      </w:r>
    </w:p>
    <w:p w:rsidR="00DF375D" w:rsidRPr="00C56497" w:rsidRDefault="00DF375D" w:rsidP="00DF375D">
      <w:pPr>
        <w:pStyle w:val="Style81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12. Ораторське мистецтво. Наукова дискусія (18 </w:t>
      </w:r>
      <w:proofErr w:type="spellStart"/>
      <w:r w:rsidRPr="00C56497">
        <w:rPr>
          <w:rStyle w:val="FontStyle126"/>
          <w:sz w:val="24"/>
          <w:szCs w:val="24"/>
          <w:lang w:val="uk-UA" w:eastAsia="uk-UA"/>
        </w:rPr>
        <w:t>год</w:t>
      </w:r>
      <w:proofErr w:type="spellEnd"/>
      <w:r w:rsidRPr="00C56497">
        <w:rPr>
          <w:rStyle w:val="FontStyle126"/>
          <w:sz w:val="24"/>
          <w:szCs w:val="24"/>
          <w:lang w:val="uk-UA" w:eastAsia="uk-UA"/>
        </w:rPr>
        <w:t>)</w:t>
      </w:r>
    </w:p>
    <w:p w:rsidR="00DF375D" w:rsidRPr="00C56497" w:rsidRDefault="00DF375D" w:rsidP="00DF375D">
      <w:pPr>
        <w:pStyle w:val="Style81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Основи ораторського мистецтва.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Мовленнєва комунікація, її характеристики. Вербальна і невербальна комунікація, їх функції.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План захисту роботи. Доповідь. Логічність і послідовність викладу матеріалу.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Оформлення наочних матеріалів та використання технічних засобів.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Правила ведення дискусії. Деякі аспекти мовленнєвої ситуації. Етикет і мовлення. Культура поведінки під час наукової доповіді.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Виступ перед аудиторією. Специфіка ведення наукового діалогу.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7"/>
          <w:sz w:val="24"/>
          <w:szCs w:val="24"/>
          <w:lang w:val="uk-UA" w:eastAsia="uk-UA"/>
        </w:rPr>
        <w:t xml:space="preserve">Практична робота. </w:t>
      </w:r>
      <w:r w:rsidRPr="00C56497">
        <w:rPr>
          <w:rStyle w:val="FontStyle133"/>
          <w:sz w:val="24"/>
          <w:szCs w:val="24"/>
          <w:lang w:val="uk-UA" w:eastAsia="uk-UA"/>
        </w:rPr>
        <w:t>Психологічний тренінг.</w:t>
      </w:r>
    </w:p>
    <w:p w:rsidR="00DF375D" w:rsidRPr="00C56497" w:rsidRDefault="00DF375D" w:rsidP="00DF375D">
      <w:pPr>
        <w:pStyle w:val="Style16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Складання плану захисту роботи. Написання доповіді. Підготовка мультимедійної презентації. Виступ. Проведення дискусії.</w:t>
      </w:r>
    </w:p>
    <w:p w:rsidR="00DF375D" w:rsidRPr="00C56497" w:rsidRDefault="00DF375D" w:rsidP="00DF375D">
      <w:pPr>
        <w:pStyle w:val="Style98"/>
        <w:widowControl/>
        <w:ind w:firstLine="567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Обговорення виступів, визначення недоліків, коментування, поради.</w:t>
      </w:r>
    </w:p>
    <w:p w:rsidR="00DF375D" w:rsidRPr="00C56497" w:rsidRDefault="00DF375D" w:rsidP="00DF375D">
      <w:pPr>
        <w:pStyle w:val="Style67"/>
        <w:widowControl/>
        <w:ind w:firstLine="567"/>
        <w:jc w:val="center"/>
        <w:rPr>
          <w:rStyle w:val="FontStyle126"/>
          <w:sz w:val="24"/>
          <w:szCs w:val="24"/>
        </w:rPr>
      </w:pPr>
      <w:r w:rsidRPr="00C56497">
        <w:rPr>
          <w:rStyle w:val="FontStyle126"/>
          <w:sz w:val="24"/>
          <w:szCs w:val="24"/>
          <w:lang w:val="uk-UA" w:eastAsia="uk-UA"/>
        </w:rPr>
        <w:t>13. Екскурсії, конкурси, тематичні заходи (18 год.)</w:t>
      </w:r>
    </w:p>
    <w:p w:rsidR="00DF375D" w:rsidRPr="00C56497" w:rsidRDefault="00DF375D" w:rsidP="00DF375D">
      <w:pPr>
        <w:pStyle w:val="Style67"/>
        <w:widowControl/>
        <w:ind w:firstLine="567"/>
        <w:jc w:val="both"/>
        <w:rPr>
          <w:rStyle w:val="FontStyle126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Екскурсії до музеїв, відвідування виставок, концертів, театрів, кінотеатрів. Участь у конференціях, олімпіадах, конкурсах, вікторинах,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виставках. Організація та</w:t>
      </w:r>
      <w:r w:rsidRPr="00C56497">
        <w:rPr>
          <w:rStyle w:val="FontStyle133"/>
          <w:sz w:val="24"/>
          <w:szCs w:val="24"/>
          <w:lang w:val="uk-UA" w:eastAsia="uk-UA"/>
        </w:rPr>
        <w:t xml:space="preserve"> проведення свят, концертів, вечорів, </w:t>
      </w:r>
    </w:p>
    <w:p w:rsidR="00DF375D" w:rsidRPr="00C56497" w:rsidRDefault="00DF375D" w:rsidP="00DF375D">
      <w:pPr>
        <w:pStyle w:val="Style34"/>
        <w:widowControl/>
        <w:ind w:firstLine="567"/>
        <w:jc w:val="center"/>
        <w:rPr>
          <w:rStyle w:val="FontStyle126"/>
          <w:sz w:val="24"/>
          <w:szCs w:val="24"/>
          <w:lang w:val="uk-UA" w:eastAsia="uk-UA"/>
        </w:rPr>
      </w:pPr>
      <w:r w:rsidRPr="00C56497">
        <w:rPr>
          <w:rStyle w:val="FontStyle126"/>
          <w:sz w:val="24"/>
          <w:szCs w:val="24"/>
          <w:lang w:val="uk-UA" w:eastAsia="uk-UA"/>
        </w:rPr>
        <w:t xml:space="preserve">14. </w:t>
      </w:r>
      <w:r w:rsidRPr="00C56497">
        <w:rPr>
          <w:rStyle w:val="FontStyle133"/>
          <w:b/>
          <w:bCs/>
          <w:sz w:val="24"/>
          <w:szCs w:val="24"/>
          <w:lang w:val="uk-UA" w:eastAsia="uk-UA"/>
        </w:rPr>
        <w:t xml:space="preserve">Підсумкове </w:t>
      </w:r>
      <w:r w:rsidRPr="00C56497">
        <w:rPr>
          <w:rStyle w:val="FontStyle126"/>
          <w:sz w:val="24"/>
          <w:szCs w:val="24"/>
          <w:lang w:val="uk-UA" w:eastAsia="uk-UA"/>
        </w:rPr>
        <w:t>заняття (3 год.)</w:t>
      </w:r>
    </w:p>
    <w:p w:rsidR="00DF375D" w:rsidRPr="00C56497" w:rsidRDefault="00DF375D" w:rsidP="00DF375D">
      <w:pPr>
        <w:pStyle w:val="Style34"/>
        <w:widowControl/>
        <w:ind w:firstLine="567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Підбиття підсумків роботи гуртка протягом року. Презентація кращих учнівських науково-дослідницьких робіт. Поради і рекомендації щодо написання науково-дослідницької діяльності.</w:t>
      </w:r>
    </w:p>
    <w:p w:rsidR="00DF375D" w:rsidRPr="00C56497" w:rsidRDefault="00DF375D" w:rsidP="00DF375D">
      <w:pPr>
        <w:pStyle w:val="Style92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</w:p>
    <w:p w:rsidR="00DF375D" w:rsidRPr="00C56497" w:rsidRDefault="00DF375D" w:rsidP="00DF375D">
      <w:pPr>
        <w:pStyle w:val="Style92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ПРОГНОЗОВАНИЙ РЕЗУЛЬТАТ</w:t>
      </w:r>
    </w:p>
    <w:p w:rsidR="00DF375D" w:rsidRPr="00C56497" w:rsidRDefault="00DF375D" w:rsidP="00DF375D">
      <w:pPr>
        <w:pStyle w:val="Style92"/>
        <w:widowControl/>
        <w:ind w:firstLine="567"/>
        <w:rPr>
          <w:rStyle w:val="FontStyle127"/>
          <w:sz w:val="24"/>
          <w:szCs w:val="24"/>
        </w:rPr>
      </w:pPr>
      <w:r w:rsidRPr="00C56497">
        <w:rPr>
          <w:rStyle w:val="FontStyle127"/>
          <w:sz w:val="24"/>
          <w:szCs w:val="24"/>
          <w:lang w:val="uk-UA" w:eastAsia="uk-UA"/>
        </w:rPr>
        <w:t>Учні мають знати: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основні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історико-літературні поняття: «літературознавство як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наука»,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«література як вид мистецтва», «художній світ літератур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ного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твору», «сюжет та його функції, композиція літературно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го твору», </w:t>
      </w:r>
      <w:r w:rsidRPr="00C56497">
        <w:rPr>
          <w:rStyle w:val="FontStyle133"/>
          <w:sz w:val="24"/>
          <w:szCs w:val="24"/>
          <w:lang w:val="uk-UA" w:eastAsia="uk-UA"/>
        </w:rPr>
        <w:t xml:space="preserve">«художня мова», «основи віршування», «роди, жанри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і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жанрові форми літературних творів», «літературний стиль», «літературний процес», «літературна епоха, напрям, течія, школа»,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«принципи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й методи дослідження літературного твору»;</w:t>
      </w:r>
    </w:p>
    <w:p w:rsidR="00DF375D" w:rsidRPr="00C56497" w:rsidRDefault="00DF375D" w:rsidP="00DF375D">
      <w:pPr>
        <w:pStyle w:val="Style82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науково-літературну термінологію;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наукові здобутки провідних літературознавців ХІХ-ХХ століть;</w:t>
      </w:r>
    </w:p>
    <w:p w:rsidR="00DF375D" w:rsidRPr="00C56497" w:rsidRDefault="00DF375D" w:rsidP="00DF375D">
      <w:pPr>
        <w:pStyle w:val="Style82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основні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засади наукової діяльності;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вимоги до написання різних видів учнівських наукових робіт;</w:t>
      </w:r>
    </w:p>
    <w:p w:rsidR="00DF375D" w:rsidRPr="00C56497" w:rsidRDefault="00DF375D" w:rsidP="00DF375D">
      <w:pPr>
        <w:pStyle w:val="Style82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ознаки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 xml:space="preserve">та </w:t>
      </w:r>
      <w:r w:rsidRPr="00C56497">
        <w:rPr>
          <w:rStyle w:val="FontStyle133"/>
          <w:sz w:val="24"/>
          <w:szCs w:val="24"/>
          <w:lang w:val="uk-UA" w:eastAsia="uk-UA"/>
        </w:rPr>
        <w:t>специфіку наукового стилю;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методи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літературознавчих досліджень;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будову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наукової роботи та вимоги щодо її оформлення;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різновиди бібліотечних каталогів, правила укладання бібліографії, оформлення цитат;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особливості тезування, конспектування, оформлення тематич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них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виписок;</w:t>
      </w:r>
    </w:p>
    <w:p w:rsidR="00DF375D" w:rsidRPr="00C56497" w:rsidRDefault="00DF375D" w:rsidP="00DF375D">
      <w:pPr>
        <w:pStyle w:val="Style82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етапи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захисту наукової роботи;</w:t>
      </w:r>
    </w:p>
    <w:p w:rsidR="00DF375D" w:rsidRPr="00C56497" w:rsidRDefault="00DF375D" w:rsidP="00DF375D">
      <w:pPr>
        <w:pStyle w:val="Style82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вимоги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до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оформлення наочних матеріалів;</w:t>
      </w:r>
    </w:p>
    <w:p w:rsidR="00DF375D" w:rsidRPr="00C56497" w:rsidRDefault="00DF375D" w:rsidP="00DF375D">
      <w:pPr>
        <w:pStyle w:val="Style74"/>
        <w:widowControl/>
        <w:numPr>
          <w:ilvl w:val="0"/>
          <w:numId w:val="1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правила культури мовлення під час захисту і ведення дискусії.</w:t>
      </w:r>
    </w:p>
    <w:p w:rsidR="00DF375D" w:rsidRPr="00C56497" w:rsidRDefault="00DF375D" w:rsidP="00DF375D">
      <w:pPr>
        <w:pStyle w:val="Style39"/>
        <w:widowControl/>
        <w:tabs>
          <w:tab w:val="left" w:pos="426"/>
          <w:tab w:val="left" w:pos="993"/>
        </w:tabs>
        <w:ind w:firstLine="426"/>
        <w:jc w:val="both"/>
        <w:rPr>
          <w:rStyle w:val="FontStyle127"/>
          <w:sz w:val="24"/>
          <w:szCs w:val="24"/>
        </w:rPr>
      </w:pPr>
      <w:r w:rsidRPr="00C56497">
        <w:rPr>
          <w:rStyle w:val="FontStyle127"/>
          <w:sz w:val="24"/>
          <w:szCs w:val="24"/>
          <w:lang w:val="uk-UA" w:eastAsia="uk-UA"/>
        </w:rPr>
        <w:t>Учні мають уміти:</w:t>
      </w:r>
    </w:p>
    <w:p w:rsidR="00DF375D" w:rsidRPr="00C56497" w:rsidRDefault="00DF375D" w:rsidP="00DF375D">
      <w:pPr>
        <w:pStyle w:val="Style39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</w:rPr>
      </w:pPr>
      <w:r w:rsidRPr="00C56497">
        <w:rPr>
          <w:rStyle w:val="FontStyle133"/>
          <w:sz w:val="24"/>
          <w:szCs w:val="24"/>
          <w:lang w:val="uk-UA" w:eastAsia="uk-UA"/>
        </w:rPr>
        <w:t>використовувати літературознавчу термінологію у навчанні та науково-дослідницькій діяльності;</w:t>
      </w:r>
    </w:p>
    <w:p w:rsidR="00DF375D" w:rsidRPr="00C56497" w:rsidRDefault="00DF375D" w:rsidP="00DF375D">
      <w:pPr>
        <w:pStyle w:val="Style82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володіти методами літературознавчих досліджень;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lastRenderedPageBreak/>
        <w:t>складати алгоритм наукового дослідження;</w:t>
      </w:r>
    </w:p>
    <w:p w:rsidR="00DF375D" w:rsidRPr="00C56497" w:rsidRDefault="00DF375D" w:rsidP="00DF375D">
      <w:pPr>
        <w:pStyle w:val="Style82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працювати в бібліографічному відділі бібліотеки;</w:t>
      </w:r>
    </w:p>
    <w:p w:rsidR="00DF375D" w:rsidRPr="00C56497" w:rsidRDefault="00DF375D" w:rsidP="00DF375D">
      <w:pPr>
        <w:pStyle w:val="Style82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конспектувати, тезувати наукову літературу; обробляти дані мережі Інтернет;</w:t>
      </w:r>
    </w:p>
    <w:p w:rsidR="00DF375D" w:rsidRPr="00C56497" w:rsidRDefault="00DF375D" w:rsidP="00DF375D">
      <w:pPr>
        <w:pStyle w:val="Style82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систематизувати опрацьовану наукову літературу;</w:t>
      </w:r>
    </w:p>
    <w:p w:rsidR="00DF375D" w:rsidRPr="00C56497" w:rsidRDefault="00DF375D" w:rsidP="00DF375D">
      <w:pPr>
        <w:pStyle w:val="Style82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безпосередньо та опосередковано цитувати, оформляти посилання на опрацьовану наукову літературу;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аналізувати наукові підходи до проблеми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дослідження-</w:t>
      </w:r>
      <w:proofErr w:type="spellEnd"/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тлумачити терміни, гіпотези;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структурувати наукову роботу;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формулювати висновки наукового дослідження;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укладати список використаної літератури;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укладати додатки до наукової роботи;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редагувати та корегувати текст;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оформляти роботу;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оформляти наочні матеріали;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створювати мультимедійні презентації;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володіти основами ораторського мистецтва;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складати план захисту науково-дослідницької роботи і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виголо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шувати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доповідь з урахуванням ситуації спілкування;</w:t>
      </w:r>
    </w:p>
    <w:p w:rsidR="00DF375D" w:rsidRPr="00C56497" w:rsidRDefault="00DF375D" w:rsidP="00DF375D">
      <w:pPr>
        <w:pStyle w:val="Style74"/>
        <w:widowControl/>
        <w:numPr>
          <w:ilvl w:val="0"/>
          <w:numId w:val="2"/>
        </w:numPr>
        <w:tabs>
          <w:tab w:val="left" w:pos="426"/>
          <w:tab w:val="left" w:pos="993"/>
        </w:tabs>
        <w:ind w:left="426" w:hanging="426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аналізувати власні помилки і знаходити шляхи їх усунення.</w:t>
      </w:r>
    </w:p>
    <w:p w:rsidR="00DF375D" w:rsidRPr="00C56497" w:rsidRDefault="00DF375D" w:rsidP="00DF375D">
      <w:pPr>
        <w:pStyle w:val="Style1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ОРІЄНТОВНИЙ ПЕРЕЛІК ОБЛАДНАННЯ</w:t>
      </w:r>
    </w:p>
    <w:p w:rsidR="00DF375D" w:rsidRPr="00C56497" w:rsidRDefault="00DF375D" w:rsidP="00DF375D">
      <w:pPr>
        <w:pStyle w:val="Style67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ДЛЯ ОРГАНІЗАЦІЇ РОБОТИ ГУРТКА </w:t>
      </w:r>
    </w:p>
    <w:p w:rsidR="00DF375D" w:rsidRPr="00C56497" w:rsidRDefault="00DF375D" w:rsidP="00DF375D">
      <w:pPr>
        <w:pStyle w:val="Style67"/>
        <w:widowControl/>
        <w:ind w:firstLine="567"/>
        <w:jc w:val="center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«УКРАЇНСЬКЕ ЛІТЕРАТУРОЗНАВСТВО»</w:t>
      </w:r>
    </w:p>
    <w:tbl>
      <w:tblPr>
        <w:tblW w:w="0" w:type="auto"/>
        <w:tblInd w:w="9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958"/>
      </w:tblGrid>
      <w:tr w:rsidR="00DF375D" w:rsidRPr="00C56497" w:rsidTr="00801889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567"/>
              <w:jc w:val="center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Обладнання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DF375D" w:rsidRPr="00C56497" w:rsidTr="00801889">
        <w:trPr>
          <w:trHeight w:val="264"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76"/>
              <w:widowControl/>
              <w:ind w:firstLine="567"/>
              <w:jc w:val="center"/>
              <w:rPr>
                <w:rStyle w:val="FontStyle154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54"/>
                <w:sz w:val="24"/>
                <w:szCs w:val="24"/>
                <w:lang w:val="uk-UA" w:eastAsia="uk-UA"/>
              </w:rPr>
              <w:t>Апаратура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Комп'ютер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C56497" w:rsidRPr="00C56497" w:rsidTr="00C56497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6497" w:rsidRPr="00C56497" w:rsidRDefault="00C56497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Принтер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6497" w:rsidRPr="00C56497" w:rsidRDefault="00C56497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Мультимедійний проектор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Мультимедійна дошка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Сканер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Копіювальний апарат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1</w:t>
            </w:r>
          </w:p>
        </w:tc>
      </w:tr>
      <w:tr w:rsidR="00DF375D" w:rsidRPr="00C56497" w:rsidTr="00801889">
        <w:trPr>
          <w:trHeight w:val="25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 xml:space="preserve">Накопичувач </w:t>
            </w:r>
            <w:r w:rsidRPr="00C56497">
              <w:rPr>
                <w:rStyle w:val="FontStyle130"/>
                <w:sz w:val="24"/>
                <w:szCs w:val="24"/>
                <w:lang w:val="en-US" w:eastAsia="uk-UA"/>
              </w:rPr>
              <w:t>US</w:t>
            </w: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 xml:space="preserve">В </w:t>
            </w:r>
            <w:r w:rsidRPr="00C56497">
              <w:rPr>
                <w:rStyle w:val="FontStyle130"/>
                <w:sz w:val="24"/>
                <w:szCs w:val="24"/>
                <w:lang w:val="en-US" w:eastAsia="uk-UA"/>
              </w:rPr>
              <w:t>Flash-drive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74"/>
        </w:trPr>
        <w:tc>
          <w:tcPr>
            <w:tcW w:w="7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97"/>
              <w:widowControl/>
              <w:ind w:firstLine="75"/>
              <w:jc w:val="center"/>
              <w:rPr>
                <w:lang w:val="uk-UA"/>
              </w:rPr>
            </w:pPr>
            <w:r w:rsidRPr="00C56497">
              <w:rPr>
                <w:rStyle w:val="FontStyle154"/>
                <w:sz w:val="24"/>
                <w:szCs w:val="24"/>
                <w:lang w:val="uk-UA" w:eastAsia="uk-UA"/>
              </w:rPr>
              <w:t>Канцелярське приладдя</w:t>
            </w:r>
          </w:p>
        </w:tc>
      </w:tr>
      <w:tr w:rsidR="00DF375D" w:rsidRPr="00C56497" w:rsidTr="00801889">
        <w:trPr>
          <w:trHeight w:val="2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Ватман А-1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eastAsia="uk-UA"/>
              </w:rPr>
              <w:t>3</w:t>
            </w:r>
            <w:r w:rsidRPr="00C56497">
              <w:rPr>
                <w:rStyle w:val="FontStyle130"/>
                <w:sz w:val="24"/>
                <w:szCs w:val="24"/>
                <w:lang w:val="en-US" w:eastAsia="uk-UA"/>
              </w:rPr>
              <w:t>0</w:t>
            </w: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 xml:space="preserve"> аркушів</w:t>
            </w:r>
          </w:p>
        </w:tc>
      </w:tr>
      <w:tr w:rsidR="00DF375D" w:rsidRPr="00C56497" w:rsidTr="00801889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Папір друкарський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50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Ручки кулькові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6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Олівці креслярські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Фломастери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Ножиці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Гумка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74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Скріпки, кнопки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Папки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  <w:tr w:rsidR="00DF375D" w:rsidRPr="00C56497" w:rsidTr="00801889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4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С</w:t>
            </w:r>
            <w:r w:rsidRPr="00C56497">
              <w:rPr>
                <w:rStyle w:val="FontStyle130"/>
                <w:sz w:val="24"/>
                <w:szCs w:val="24"/>
                <w:lang w:val="en-US" w:eastAsia="uk-UA"/>
              </w:rPr>
              <w:t>D</w:t>
            </w: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-</w:t>
            </w:r>
            <w:r w:rsidRPr="00C56497">
              <w:rPr>
                <w:rStyle w:val="FontStyle130"/>
                <w:sz w:val="24"/>
                <w:szCs w:val="24"/>
                <w:lang w:val="en-US" w:eastAsia="uk-UA"/>
              </w:rPr>
              <w:t>DVD</w:t>
            </w:r>
            <w:proofErr w:type="spellStart"/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-диски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75D" w:rsidRPr="00C56497" w:rsidRDefault="00DF375D" w:rsidP="00801889">
            <w:pPr>
              <w:pStyle w:val="Style55"/>
              <w:widowControl/>
              <w:ind w:firstLine="75"/>
              <w:jc w:val="both"/>
              <w:rPr>
                <w:rStyle w:val="FontStyle130"/>
                <w:sz w:val="24"/>
                <w:szCs w:val="24"/>
                <w:lang w:val="uk-UA" w:eastAsia="uk-UA"/>
              </w:rPr>
            </w:pPr>
            <w:r w:rsidRPr="00C56497">
              <w:rPr>
                <w:rStyle w:val="FontStyle130"/>
                <w:sz w:val="24"/>
                <w:szCs w:val="24"/>
                <w:lang w:val="uk-UA" w:eastAsia="uk-UA"/>
              </w:rPr>
              <w:t>За потребою</w:t>
            </w:r>
          </w:p>
        </w:tc>
      </w:tr>
    </w:tbl>
    <w:p w:rsidR="00DF375D" w:rsidRPr="00C56497" w:rsidRDefault="00DF375D" w:rsidP="00DF375D">
      <w:pPr>
        <w:pStyle w:val="Style103"/>
        <w:widowControl/>
        <w:ind w:firstLine="567"/>
        <w:jc w:val="both"/>
        <w:rPr>
          <w:rStyle w:val="FontStyle124"/>
          <w:i w:val="0"/>
          <w:iCs w:val="0"/>
          <w:sz w:val="24"/>
          <w:szCs w:val="24"/>
          <w:lang w:val="uk-UA" w:eastAsia="uk-UA"/>
        </w:rPr>
      </w:pPr>
    </w:p>
    <w:p w:rsidR="00DF375D" w:rsidRPr="00C56497" w:rsidRDefault="00DF375D" w:rsidP="00DF375D">
      <w:pPr>
        <w:pStyle w:val="Style103"/>
        <w:widowControl/>
        <w:ind w:firstLine="567"/>
        <w:jc w:val="both"/>
        <w:rPr>
          <w:rStyle w:val="FontStyle126"/>
          <w:spacing w:val="40"/>
          <w:sz w:val="24"/>
          <w:szCs w:val="24"/>
        </w:rPr>
      </w:pPr>
      <w:r w:rsidRPr="00C56497">
        <w:rPr>
          <w:rStyle w:val="FontStyle124"/>
          <w:i w:val="0"/>
          <w:iCs w:val="0"/>
          <w:sz w:val="24"/>
          <w:szCs w:val="24"/>
          <w:lang w:val="en-US" w:eastAsia="uk-UA"/>
        </w:rPr>
        <w:t>C</w:t>
      </w:r>
      <w:r w:rsidRPr="00C56497">
        <w:rPr>
          <w:rStyle w:val="FontStyle124"/>
          <w:i w:val="0"/>
          <w:iCs w:val="0"/>
          <w:sz w:val="24"/>
          <w:szCs w:val="24"/>
          <w:lang w:val="uk-UA" w:eastAsia="uk-UA"/>
        </w:rPr>
        <w:t xml:space="preserve">ПИСОК </w:t>
      </w:r>
      <w:r w:rsidRPr="00C56497">
        <w:rPr>
          <w:rStyle w:val="FontStyle126"/>
          <w:spacing w:val="40"/>
          <w:sz w:val="24"/>
          <w:szCs w:val="24"/>
          <w:lang w:val="uk-UA" w:eastAsia="uk-UA"/>
        </w:rPr>
        <w:t>РЕКОМЕНДОВАНОЇ</w:t>
      </w:r>
      <w:r w:rsidRPr="00C56497">
        <w:rPr>
          <w:rStyle w:val="FontStyle126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b/>
          <w:bCs/>
          <w:spacing w:val="40"/>
          <w:sz w:val="24"/>
          <w:szCs w:val="24"/>
          <w:lang w:val="uk-UA" w:eastAsia="uk-UA"/>
        </w:rPr>
        <w:t>ЛІТЕРАТУРИ</w:t>
      </w:r>
    </w:p>
    <w:p w:rsidR="00DF375D" w:rsidRPr="00C56497" w:rsidRDefault="00DF375D" w:rsidP="00DF375D">
      <w:pPr>
        <w:pStyle w:val="Style67"/>
        <w:widowControl/>
        <w:ind w:left="284" w:hanging="284"/>
        <w:jc w:val="both"/>
        <w:rPr>
          <w:rStyle w:val="FontStyle133"/>
          <w:sz w:val="24"/>
          <w:szCs w:val="24"/>
          <w:lang w:val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1. Антологія світової літературно-критичної думки XX ст. / за ред. М.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Зубрицької.</w:t>
      </w:r>
      <w:r w:rsidRPr="00C56497">
        <w:rPr>
          <w:rStyle w:val="FontStyle133"/>
          <w:sz w:val="24"/>
          <w:szCs w:val="24"/>
          <w:lang w:val="uk-UA" w:eastAsia="uk-UA"/>
        </w:rPr>
        <w:t xml:space="preserve"> 2-ге вид.,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доп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– Львів: Літопис, 2002. – 832 с. </w:t>
      </w:r>
    </w:p>
    <w:p w:rsidR="00DF375D" w:rsidRPr="00C56497" w:rsidRDefault="00DF375D" w:rsidP="00DF375D">
      <w:pPr>
        <w:pStyle w:val="Style67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>2</w:t>
      </w:r>
      <w:r w:rsidRPr="00C56497">
        <w:rPr>
          <w:rStyle w:val="FontStyle132"/>
          <w:sz w:val="24"/>
          <w:szCs w:val="24"/>
          <w:lang w:val="uk-UA" w:eastAsia="uk-UA"/>
        </w:rPr>
        <w:t xml:space="preserve">. Балагура Т.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Наукова робота учнів - міф чи реальність? </w:t>
      </w:r>
      <w:r w:rsidRPr="00C56497">
        <w:rPr>
          <w:rStyle w:val="FontStyle132"/>
          <w:sz w:val="24"/>
          <w:szCs w:val="24"/>
          <w:lang w:val="uk-UA" w:eastAsia="uk-UA"/>
        </w:rPr>
        <w:t xml:space="preserve">/ Т. Балагура // </w:t>
      </w:r>
      <w:proofErr w:type="spellStart"/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>Укр.</w:t>
      </w:r>
      <w:r w:rsidRPr="00C56497">
        <w:rPr>
          <w:rStyle w:val="FontStyle133"/>
          <w:sz w:val="24"/>
          <w:szCs w:val="24"/>
          <w:lang w:val="uk-UA" w:eastAsia="uk-UA"/>
        </w:rPr>
        <w:t>мова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література в середніх школах, гімназіях, колегіумах - 2004. - № 2. - С. 97-101.</w:t>
      </w:r>
    </w:p>
    <w:p w:rsidR="00DF375D" w:rsidRPr="00C56497" w:rsidRDefault="00DF375D" w:rsidP="00DF375D">
      <w:pPr>
        <w:pStyle w:val="Style25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3.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Білецький Л.</w:t>
      </w:r>
      <w:r w:rsidRPr="00C56497">
        <w:rPr>
          <w:rStyle w:val="FontStyle133"/>
          <w:sz w:val="24"/>
          <w:szCs w:val="24"/>
          <w:lang w:val="uk-UA" w:eastAsia="uk-UA"/>
        </w:rPr>
        <w:t xml:space="preserve"> Основи української літературно-наукової критики</w:t>
      </w:r>
      <w:r w:rsidRPr="00C56497">
        <w:rPr>
          <w:rStyle w:val="FontStyle132"/>
          <w:sz w:val="24"/>
          <w:szCs w:val="24"/>
          <w:lang w:val="uk-UA" w:eastAsia="uk-UA"/>
        </w:rPr>
        <w:t xml:space="preserve">. </w:t>
      </w:r>
      <w:r w:rsidRPr="00C56497">
        <w:rPr>
          <w:rStyle w:val="FontStyle133"/>
          <w:sz w:val="24"/>
          <w:szCs w:val="24"/>
          <w:lang w:val="uk-UA" w:eastAsia="uk-UA"/>
        </w:rPr>
        <w:t xml:space="preserve">/ </w:t>
      </w:r>
      <w:r w:rsidRPr="00C56497">
        <w:rPr>
          <w:rStyle w:val="FontStyle132"/>
          <w:sz w:val="24"/>
          <w:szCs w:val="24"/>
          <w:lang w:val="uk-UA" w:eastAsia="uk-UA"/>
        </w:rPr>
        <w:t xml:space="preserve">Л. Білецький. </w:t>
      </w:r>
      <w:r w:rsidRPr="00C56497">
        <w:rPr>
          <w:rStyle w:val="FontStyle133"/>
          <w:sz w:val="24"/>
          <w:szCs w:val="24"/>
          <w:lang w:val="uk-UA" w:eastAsia="uk-UA"/>
        </w:rPr>
        <w:t xml:space="preserve">- К.: Либідь, 1998. - 405 с. </w:t>
      </w:r>
    </w:p>
    <w:p w:rsidR="00DF375D" w:rsidRPr="00C56497" w:rsidRDefault="00DF375D" w:rsidP="00DF375D">
      <w:pPr>
        <w:pStyle w:val="Style25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4. Білоусенко </w:t>
      </w:r>
      <w:r w:rsidRPr="00C56497">
        <w:rPr>
          <w:rStyle w:val="FontStyle133"/>
          <w:sz w:val="24"/>
          <w:szCs w:val="24"/>
          <w:lang w:val="uk-UA" w:eastAsia="uk-UA"/>
        </w:rPr>
        <w:t xml:space="preserve">Я. Мовознавчі студії в школі / Я </w:t>
      </w:r>
      <w:r w:rsidRPr="00C56497">
        <w:rPr>
          <w:rStyle w:val="FontStyle132"/>
          <w:sz w:val="24"/>
          <w:szCs w:val="24"/>
          <w:lang w:val="uk-UA" w:eastAsia="uk-UA"/>
        </w:rPr>
        <w:t xml:space="preserve">Білоусенко // </w:t>
      </w:r>
      <w:r w:rsidRPr="00C56497">
        <w:rPr>
          <w:rStyle w:val="FontStyle133"/>
          <w:sz w:val="24"/>
          <w:szCs w:val="24"/>
          <w:lang w:val="uk-UA" w:eastAsia="uk-UA"/>
        </w:rPr>
        <w:t>Укр. мова й література в середніх школах, гімназіях, ліцеях та ко</w:t>
      </w:r>
      <w:r w:rsidRPr="00C56497">
        <w:rPr>
          <w:rStyle w:val="FontStyle133"/>
          <w:sz w:val="24"/>
          <w:szCs w:val="24"/>
          <w:lang w:val="uk-UA" w:eastAsia="uk-UA"/>
        </w:rPr>
        <w:softHyphen/>
        <w:t>легіумах. - 2004. - № 3. - С. 64-74.</w:t>
      </w:r>
    </w:p>
    <w:p w:rsidR="00DF375D" w:rsidRPr="00C56497" w:rsidRDefault="00DF375D" w:rsidP="00DF375D">
      <w:pPr>
        <w:pStyle w:val="Style25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lastRenderedPageBreak/>
        <w:t xml:space="preserve">5. Богдан С.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Наукова робота в МАН: метод.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рек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до її написання й оформлення / </w:t>
      </w:r>
      <w:r w:rsidRPr="00C56497">
        <w:rPr>
          <w:rStyle w:val="FontStyle132"/>
          <w:sz w:val="24"/>
          <w:szCs w:val="24"/>
          <w:lang w:val="uk-UA" w:eastAsia="uk-UA"/>
        </w:rPr>
        <w:t xml:space="preserve">С. Богдан. - </w:t>
      </w:r>
      <w:r w:rsidRPr="00C56497">
        <w:rPr>
          <w:rStyle w:val="FontStyle133"/>
          <w:sz w:val="24"/>
          <w:szCs w:val="24"/>
          <w:lang w:val="uk-UA" w:eastAsia="uk-UA"/>
        </w:rPr>
        <w:t xml:space="preserve">Луцьк, 1995. - 25 с. </w:t>
      </w:r>
    </w:p>
    <w:p w:rsidR="00DF375D" w:rsidRPr="00C56497" w:rsidRDefault="00DF375D" w:rsidP="00DF375D">
      <w:pPr>
        <w:pStyle w:val="Style25"/>
        <w:widowControl/>
        <w:ind w:left="284" w:hanging="284"/>
        <w:jc w:val="both"/>
        <w:rPr>
          <w:rStyle w:val="FontStyle133"/>
          <w:spacing w:val="-8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6. </w:t>
      </w:r>
      <w:r w:rsidRPr="00C56497">
        <w:rPr>
          <w:rStyle w:val="FontStyle132"/>
          <w:sz w:val="24"/>
          <w:szCs w:val="24"/>
          <w:lang w:val="uk-UA" w:eastAsia="uk-UA"/>
        </w:rPr>
        <w:t xml:space="preserve">Богдан С.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Науковий текст і його назва / </w:t>
      </w:r>
      <w:r w:rsidRPr="00C56497">
        <w:rPr>
          <w:rStyle w:val="FontStyle132"/>
          <w:spacing w:val="-8"/>
          <w:sz w:val="24"/>
          <w:szCs w:val="24"/>
          <w:lang w:val="uk-UA" w:eastAsia="uk-UA"/>
        </w:rPr>
        <w:t xml:space="preserve">С. Богдан. — </w:t>
      </w:r>
      <w:r w:rsidRPr="00C56497">
        <w:rPr>
          <w:rStyle w:val="FontStyle133"/>
          <w:spacing w:val="-8"/>
          <w:sz w:val="24"/>
          <w:szCs w:val="24"/>
          <w:lang w:val="uk-UA" w:eastAsia="uk-UA"/>
        </w:rPr>
        <w:t>Луцьк, 1997. - 15 с.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7. Богдан С. </w:t>
      </w:r>
      <w:r w:rsidRPr="00C56497">
        <w:rPr>
          <w:rStyle w:val="FontStyle133"/>
          <w:sz w:val="24"/>
          <w:szCs w:val="24"/>
          <w:lang w:val="uk-UA" w:eastAsia="uk-UA"/>
        </w:rPr>
        <w:t xml:space="preserve">Як вибрати тему наукової роботи?: метод.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рек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для слухачів МАН / </w:t>
      </w:r>
      <w:r w:rsidRPr="00C56497">
        <w:rPr>
          <w:rStyle w:val="FontStyle132"/>
          <w:sz w:val="24"/>
          <w:szCs w:val="24"/>
          <w:lang w:val="uk-UA" w:eastAsia="uk-UA"/>
        </w:rPr>
        <w:t xml:space="preserve">С. Богдан. — </w:t>
      </w:r>
      <w:r w:rsidRPr="00C56497">
        <w:rPr>
          <w:rStyle w:val="FontStyle133"/>
          <w:sz w:val="24"/>
          <w:szCs w:val="24"/>
          <w:lang w:val="uk-UA" w:eastAsia="uk-UA"/>
        </w:rPr>
        <w:t xml:space="preserve">Луцьк, 2001. - 10 с.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8. </w:t>
      </w:r>
      <w:r w:rsidRPr="00C56497">
        <w:rPr>
          <w:rStyle w:val="FontStyle132"/>
          <w:sz w:val="24"/>
          <w:szCs w:val="24"/>
          <w:lang w:val="uk-UA" w:eastAsia="uk-UA"/>
        </w:rPr>
        <w:t xml:space="preserve">Бойко Т.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Робота з обдарованими дітьми / </w:t>
      </w:r>
      <w:r w:rsidRPr="00C56497">
        <w:rPr>
          <w:rStyle w:val="FontStyle132"/>
          <w:sz w:val="24"/>
          <w:szCs w:val="24"/>
          <w:lang w:val="uk-UA" w:eastAsia="uk-UA"/>
        </w:rPr>
        <w:t>Т. Бойко</w:t>
      </w: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 xml:space="preserve"> </w:t>
      </w:r>
      <w:r w:rsidRPr="00C56497">
        <w:rPr>
          <w:rStyle w:val="FontStyle151"/>
          <w:b w:val="0"/>
          <w:bCs w:val="0"/>
          <w:i w:val="0"/>
          <w:iCs w:val="0"/>
          <w:sz w:val="24"/>
          <w:szCs w:val="24"/>
          <w:lang w:val="uk-UA" w:eastAsia="uk-UA"/>
        </w:rPr>
        <w:t>//</w:t>
      </w:r>
      <w:r w:rsidRPr="00C56497">
        <w:rPr>
          <w:rStyle w:val="FontStyle151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Укр. література в загальноосвітній школі. — 2004. — № 7. — С. 23-24.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9. </w:t>
      </w:r>
      <w:r w:rsidRPr="00C56497">
        <w:rPr>
          <w:rStyle w:val="FontStyle132"/>
          <w:sz w:val="24"/>
          <w:szCs w:val="24"/>
          <w:lang w:val="uk-UA" w:eastAsia="uk-UA"/>
        </w:rPr>
        <w:t xml:space="preserve">Борецька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Мала академія наук — дослідницький спосіб мислення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О.Борецька </w:t>
      </w:r>
      <w:r w:rsidRPr="00C56497">
        <w:rPr>
          <w:rStyle w:val="FontStyle151"/>
          <w:b w:val="0"/>
          <w:bCs w:val="0"/>
          <w:i w:val="0"/>
          <w:iCs w:val="0"/>
          <w:sz w:val="24"/>
          <w:szCs w:val="24"/>
          <w:lang w:val="uk-UA" w:eastAsia="uk-UA"/>
        </w:rPr>
        <w:t>//</w:t>
      </w:r>
      <w:r w:rsidRPr="00C56497">
        <w:rPr>
          <w:rStyle w:val="FontStyle151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 xml:space="preserve">Директор школи. — 2004. — № 7. — </w:t>
      </w:r>
      <w:r w:rsidRPr="00C56497">
        <w:rPr>
          <w:rStyle w:val="FontStyle126"/>
          <w:b w:val="0"/>
          <w:bCs w:val="0"/>
          <w:sz w:val="24"/>
          <w:szCs w:val="24"/>
          <w:lang w:val="uk-UA" w:eastAsia="uk-UA"/>
        </w:rPr>
        <w:t>С</w:t>
      </w:r>
      <w:r w:rsidRPr="00C56497">
        <w:rPr>
          <w:rStyle w:val="FontStyle126"/>
          <w:sz w:val="24"/>
          <w:szCs w:val="24"/>
          <w:lang w:val="uk-UA" w:eastAsia="uk-UA"/>
        </w:rPr>
        <w:t xml:space="preserve">. </w:t>
      </w:r>
      <w:r w:rsidRPr="00C56497">
        <w:rPr>
          <w:rStyle w:val="FontStyle133"/>
          <w:sz w:val="24"/>
          <w:szCs w:val="24"/>
          <w:lang w:val="uk-UA" w:eastAsia="uk-UA"/>
        </w:rPr>
        <w:t>20-24.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10. Возняк М. </w:t>
      </w:r>
      <w:r w:rsidRPr="00C56497">
        <w:rPr>
          <w:rStyle w:val="FontStyle133"/>
          <w:sz w:val="24"/>
          <w:szCs w:val="24"/>
          <w:lang w:val="uk-UA" w:eastAsia="uk-UA"/>
        </w:rPr>
        <w:t xml:space="preserve">Історія української літератури: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вид.: у 2 кн. — Львів : Світ, 1994. - Кн. 1-2.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11. </w:t>
      </w:r>
      <w:r w:rsidRPr="00C56497">
        <w:rPr>
          <w:rStyle w:val="FontStyle132"/>
          <w:sz w:val="24"/>
          <w:szCs w:val="24"/>
          <w:lang w:val="uk-UA" w:eastAsia="uk-UA"/>
        </w:rPr>
        <w:t xml:space="preserve">Галич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Теорія літератури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підруч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 Галич, В.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Назарець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, Є. Васильєв. - </w:t>
      </w:r>
      <w:r w:rsidRPr="00C56497">
        <w:rPr>
          <w:rStyle w:val="FontStyle133"/>
          <w:sz w:val="24"/>
          <w:szCs w:val="24"/>
          <w:lang w:val="uk-UA" w:eastAsia="uk-UA"/>
        </w:rPr>
        <w:t xml:space="preserve">К.: Либідь, 2001. - 488 с.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12. </w:t>
      </w:r>
      <w:r w:rsidRPr="00C56497">
        <w:rPr>
          <w:rStyle w:val="FontStyle132"/>
          <w:sz w:val="24"/>
          <w:szCs w:val="24"/>
          <w:lang w:val="uk-UA" w:eastAsia="uk-UA"/>
        </w:rPr>
        <w:t xml:space="preserve">Голобородько В. </w:t>
      </w:r>
      <w:r w:rsidRPr="00C56497">
        <w:rPr>
          <w:rStyle w:val="FontStyle133"/>
          <w:sz w:val="24"/>
          <w:szCs w:val="24"/>
          <w:lang w:val="uk-UA" w:eastAsia="uk-UA"/>
        </w:rPr>
        <w:t xml:space="preserve">Наукова робота учнів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В. Голобородько. — </w:t>
      </w:r>
      <w:r w:rsidRPr="00C56497">
        <w:rPr>
          <w:rStyle w:val="FontStyle133"/>
          <w:sz w:val="24"/>
          <w:szCs w:val="24"/>
          <w:lang w:val="uk-UA" w:eastAsia="uk-UA"/>
        </w:rPr>
        <w:t xml:space="preserve">Харків : Видав, група «Основа», 2005. - 208 с.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13. </w:t>
      </w:r>
      <w:r w:rsidRPr="00C56497">
        <w:rPr>
          <w:rStyle w:val="FontStyle132"/>
          <w:sz w:val="24"/>
          <w:szCs w:val="24"/>
          <w:lang w:val="uk-UA" w:eastAsia="uk-UA"/>
        </w:rPr>
        <w:t xml:space="preserve">Демчик О.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МАНівська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робота — не реферат, а серйозне наукове дослідження... Мрія чи реальність? : здобутки учнів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Кам'я-нець-Подільського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ліцею на III етапі конкурсу-захисту МАН у секції «Філологія і мистецтвознавство»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 Демчик // </w:t>
      </w:r>
      <w:r w:rsidRPr="00C56497">
        <w:rPr>
          <w:rStyle w:val="FontStyle133"/>
          <w:sz w:val="24"/>
          <w:szCs w:val="24"/>
          <w:lang w:val="uk-UA" w:eastAsia="uk-UA"/>
        </w:rPr>
        <w:t>Укр. мова й література в середніх школах, гімназіях, ліцеях та колегіумах. - 2002. - № 5. - С. 102-108.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>14</w:t>
      </w:r>
      <w:r w:rsidRPr="00C56497">
        <w:rPr>
          <w:rStyle w:val="FontStyle132"/>
          <w:sz w:val="24"/>
          <w:szCs w:val="24"/>
          <w:lang w:val="uk-UA" w:eastAsia="uk-UA"/>
        </w:rPr>
        <w:t xml:space="preserve">. Єфремов С.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Історія українського письменства / </w:t>
      </w:r>
      <w:r w:rsidRPr="00C56497">
        <w:rPr>
          <w:rStyle w:val="FontStyle132"/>
          <w:sz w:val="24"/>
          <w:szCs w:val="24"/>
          <w:lang w:val="uk-UA" w:eastAsia="uk-UA"/>
        </w:rPr>
        <w:t xml:space="preserve">С. О. Єфремов. - </w:t>
      </w:r>
      <w:r w:rsidRPr="00C56497">
        <w:rPr>
          <w:rStyle w:val="FontStyle133"/>
          <w:sz w:val="24"/>
          <w:szCs w:val="24"/>
          <w:lang w:val="uk-UA" w:eastAsia="uk-UA"/>
        </w:rPr>
        <w:t xml:space="preserve">К.: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Феміна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, 1995. - 688 с.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15. </w:t>
      </w:r>
      <w:r w:rsidRPr="00C56497">
        <w:rPr>
          <w:rStyle w:val="FontStyle132"/>
          <w:sz w:val="24"/>
          <w:szCs w:val="24"/>
          <w:lang w:val="uk-UA" w:eastAsia="uk-UA"/>
        </w:rPr>
        <w:t xml:space="preserve">Заболотний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Формування науково-дослідницьких здібностей учнів на уроках української мови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 Заболотний // </w:t>
      </w:r>
      <w:r w:rsidRPr="00C56497">
        <w:rPr>
          <w:rStyle w:val="FontStyle133"/>
          <w:sz w:val="24"/>
          <w:szCs w:val="24"/>
          <w:lang w:val="uk-UA" w:eastAsia="uk-UA"/>
        </w:rPr>
        <w:t xml:space="preserve">Укр. мова й література в школі. - 2003. - № 2. - С. 28-30.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1"/>
          <w:sz w:val="24"/>
          <w:szCs w:val="24"/>
          <w:lang w:val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16. </w:t>
      </w:r>
      <w:r w:rsidRPr="00C56497">
        <w:rPr>
          <w:rStyle w:val="FontStyle132"/>
          <w:sz w:val="24"/>
          <w:szCs w:val="24"/>
          <w:lang w:val="uk-UA" w:eastAsia="uk-UA"/>
        </w:rPr>
        <w:t xml:space="preserve">Заболотний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Як знаходити знання?: організація науково-пошукової дослідницької діяльності учнівської молоді / </w:t>
      </w:r>
      <w:r w:rsidRPr="00C56497">
        <w:rPr>
          <w:rStyle w:val="FontStyle132"/>
          <w:sz w:val="24"/>
          <w:szCs w:val="24"/>
          <w:lang w:val="uk-UA" w:eastAsia="uk-UA"/>
        </w:rPr>
        <w:t>О. Заболотний</w:t>
      </w: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 xml:space="preserve"> //</w:t>
      </w:r>
      <w:r w:rsidRPr="00C56497">
        <w:rPr>
          <w:rStyle w:val="FontStyle132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Укр. мова й література в середніх школах, гімназіях, ліцеях та колегіумах. - 2003. - № 2. - С. 94-106.</w:t>
      </w:r>
    </w:p>
    <w:p w:rsidR="00DF375D" w:rsidRPr="00C56497" w:rsidRDefault="00DF375D" w:rsidP="00DF375D">
      <w:pPr>
        <w:pStyle w:val="Style25"/>
        <w:widowControl/>
        <w:ind w:left="284" w:hanging="284"/>
        <w:jc w:val="both"/>
        <w:rPr>
          <w:rStyle w:val="FontStyle133"/>
          <w:sz w:val="24"/>
          <w:szCs w:val="24"/>
        </w:rPr>
      </w:pP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>17.</w:t>
      </w:r>
      <w:r w:rsidRPr="00C56497">
        <w:rPr>
          <w:rStyle w:val="FontStyle132"/>
          <w:sz w:val="24"/>
          <w:szCs w:val="24"/>
          <w:lang w:val="uk-UA" w:eastAsia="uk-UA"/>
        </w:rPr>
        <w:t xml:space="preserve"> Зеров М. </w:t>
      </w:r>
      <w:r w:rsidRPr="00C56497">
        <w:rPr>
          <w:rStyle w:val="FontStyle133"/>
          <w:sz w:val="24"/>
          <w:szCs w:val="24"/>
          <w:lang w:val="uk-UA" w:eastAsia="uk-UA"/>
        </w:rPr>
        <w:t xml:space="preserve">Українське письменство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М. Зеров </w:t>
      </w:r>
      <w:r w:rsidRPr="00C56497">
        <w:rPr>
          <w:rStyle w:val="FontStyle133"/>
          <w:sz w:val="24"/>
          <w:szCs w:val="24"/>
          <w:lang w:val="uk-UA" w:eastAsia="uk-UA"/>
        </w:rPr>
        <w:t xml:space="preserve">;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упоряд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r w:rsidRPr="00C56497">
        <w:rPr>
          <w:rStyle w:val="FontStyle132"/>
          <w:sz w:val="24"/>
          <w:szCs w:val="24"/>
          <w:lang w:val="uk-UA" w:eastAsia="uk-UA"/>
        </w:rPr>
        <w:t xml:space="preserve">м </w:t>
      </w:r>
      <w:r w:rsidRPr="00C56497">
        <w:rPr>
          <w:rStyle w:val="FontStyle132"/>
          <w:sz w:val="24"/>
          <w:szCs w:val="24"/>
          <w:vertAlign w:val="subscript"/>
          <w:lang w:val="uk-UA" w:eastAsia="uk-UA"/>
        </w:rPr>
        <w:t xml:space="preserve">г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ма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;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післям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r w:rsidRPr="00C56497">
        <w:rPr>
          <w:rStyle w:val="FontStyle132"/>
          <w:sz w:val="24"/>
          <w:szCs w:val="24"/>
          <w:lang w:val="uk-UA" w:eastAsia="uk-UA"/>
        </w:rPr>
        <w:t xml:space="preserve">М. Москаленка. </w:t>
      </w:r>
      <w:r w:rsidRPr="00C56497">
        <w:rPr>
          <w:rStyle w:val="FontStyle133"/>
          <w:sz w:val="24"/>
          <w:szCs w:val="24"/>
          <w:lang w:val="uk-UA" w:eastAsia="uk-UA"/>
        </w:rPr>
        <w:t xml:space="preserve">— К. : Вид-во Соломії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Павл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«Основи», 2003. - 1302 с. </w:t>
      </w:r>
      <w:r w:rsidRPr="00C56497">
        <w:rPr>
          <w:rStyle w:val="FontStyle133"/>
          <w:sz w:val="24"/>
          <w:szCs w:val="24"/>
          <w:vertAlign w:val="superscript"/>
          <w:lang w:val="uk-UA" w:eastAsia="uk-UA"/>
        </w:rPr>
        <w:t>И&lt;і1</w:t>
      </w:r>
      <w:r w:rsidRPr="00C56497">
        <w:rPr>
          <w:rStyle w:val="FontStyle133"/>
          <w:sz w:val="24"/>
          <w:szCs w:val="24"/>
          <w:lang w:val="uk-UA" w:eastAsia="uk-UA"/>
        </w:rPr>
        <w:t xml:space="preserve">* </w:t>
      </w:r>
      <w:r w:rsidRPr="00C56497">
        <w:rPr>
          <w:rStyle w:val="FontStyle132"/>
          <w:sz w:val="24"/>
          <w:szCs w:val="24"/>
          <w:lang w:val="uk-UA" w:eastAsia="uk-UA"/>
        </w:rPr>
        <w:t xml:space="preserve">Ісаєва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Методичні рекомендації щодо підготовки і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сання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і</w:t>
      </w:r>
    </w:p>
    <w:p w:rsidR="00DF375D" w:rsidRPr="00C56497" w:rsidRDefault="00DF375D" w:rsidP="00DF375D">
      <w:pPr>
        <w:pStyle w:val="Style115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і наукових досліджень із літератури в системі Малої</w:t>
      </w:r>
      <w:r w:rsidRPr="00C56497">
        <w:rPr>
          <w:rStyle w:val="FontStyle133"/>
          <w:sz w:val="24"/>
          <w:szCs w:val="24"/>
          <w:vertAlign w:val="superscript"/>
          <w:lang w:val="uk-UA" w:eastAsia="uk-UA"/>
        </w:rPr>
        <w:t>31111</w:t>
      </w:r>
      <w:r w:rsidRPr="00C56497">
        <w:rPr>
          <w:rStyle w:val="FontStyle133"/>
          <w:sz w:val="24"/>
          <w:szCs w:val="24"/>
          <w:lang w:val="uk-UA" w:eastAsia="uk-UA"/>
        </w:rPr>
        <w:t xml:space="preserve">'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демії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наук України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 Ісаєва </w:t>
      </w:r>
      <w:r w:rsidRPr="00C56497">
        <w:rPr>
          <w:rStyle w:val="FontStyle151"/>
          <w:i w:val="0"/>
          <w:iCs w:val="0"/>
          <w:sz w:val="24"/>
          <w:szCs w:val="24"/>
          <w:lang w:val="uk-UA" w:eastAsia="uk-UA"/>
        </w:rPr>
        <w:t>//</w:t>
      </w:r>
      <w:r w:rsidRPr="00C56497">
        <w:rPr>
          <w:rStyle w:val="FontStyle151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Всесвітня л-ра в середніх н^</w:t>
      </w:r>
      <w:r w:rsidRPr="00C56497">
        <w:rPr>
          <w:rStyle w:val="FontStyle133"/>
          <w:sz w:val="24"/>
          <w:szCs w:val="24"/>
          <w:vertAlign w:val="superscript"/>
          <w:lang w:val="uk-UA" w:eastAsia="uk-UA"/>
        </w:rPr>
        <w:t xml:space="preserve">3 </w:t>
      </w:r>
      <w:r w:rsidRPr="00C56497">
        <w:rPr>
          <w:rStyle w:val="FontStyle133"/>
          <w:sz w:val="24"/>
          <w:szCs w:val="24"/>
          <w:lang w:val="uk-UA" w:eastAsia="uk-UA"/>
        </w:rPr>
        <w:t xml:space="preserve">закладах України. - 2005. - № 10. - С. 41-46. </w:t>
      </w:r>
      <w:r w:rsidRPr="00C56497">
        <w:rPr>
          <w:rStyle w:val="FontStyle132"/>
          <w:sz w:val="24"/>
          <w:szCs w:val="24"/>
          <w:lang w:val="uk-UA" w:eastAsia="uk-UA"/>
        </w:rPr>
        <w:t xml:space="preserve">Коваленко В. </w:t>
      </w:r>
      <w:r w:rsidRPr="00C56497">
        <w:rPr>
          <w:rStyle w:val="FontStyle133"/>
          <w:sz w:val="24"/>
          <w:szCs w:val="24"/>
          <w:lang w:val="uk-UA" w:eastAsia="uk-UA"/>
        </w:rPr>
        <w:t xml:space="preserve">«Якого кольору пісня жайворонка?..»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методт-роботи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з літературно обдарованими дітьми </w:t>
      </w:r>
      <w:r w:rsidRPr="00C56497">
        <w:rPr>
          <w:rStyle w:val="FontStyle151"/>
          <w:sz w:val="24"/>
          <w:szCs w:val="24"/>
          <w:lang w:val="uk-UA" w:eastAsia="uk-UA"/>
        </w:rPr>
        <w:t xml:space="preserve">І </w:t>
      </w:r>
      <w:r w:rsidRPr="00C56497">
        <w:rPr>
          <w:rStyle w:val="FontStyle132"/>
          <w:sz w:val="24"/>
          <w:szCs w:val="24"/>
          <w:lang w:val="uk-UA" w:eastAsia="uk-UA"/>
        </w:rPr>
        <w:t xml:space="preserve">В. Коваленко //у ^ </w:t>
      </w:r>
      <w:r w:rsidRPr="00C56497">
        <w:rPr>
          <w:rStyle w:val="FontStyle133"/>
          <w:sz w:val="24"/>
          <w:szCs w:val="24"/>
          <w:lang w:val="uk-UA" w:eastAsia="uk-UA"/>
        </w:rPr>
        <w:t xml:space="preserve">л-ра в загальноосвітній школі. — 2004. — № 12. — С. 15-18. </w:t>
      </w:r>
      <w:r w:rsidRPr="00C56497">
        <w:rPr>
          <w:rStyle w:val="FontStyle132"/>
          <w:sz w:val="24"/>
          <w:szCs w:val="24"/>
          <w:lang w:val="uk-UA" w:eastAsia="uk-UA"/>
        </w:rPr>
        <w:t xml:space="preserve">Когут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Основи ораторського мистецтва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практи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кум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О. Когут. — </w:t>
      </w:r>
      <w:r w:rsidRPr="00C56497">
        <w:rPr>
          <w:rStyle w:val="FontStyle133"/>
          <w:sz w:val="24"/>
          <w:szCs w:val="24"/>
          <w:lang w:val="uk-UA" w:eastAsia="uk-UA"/>
        </w:rPr>
        <w:t xml:space="preserve">Тернопіль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Астон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, 2005. — 296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21.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КомпанцеваЛ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</w:t>
      </w:r>
      <w:r w:rsidRPr="00C56497">
        <w:rPr>
          <w:rStyle w:val="FontStyle133"/>
          <w:sz w:val="24"/>
          <w:szCs w:val="24"/>
          <w:lang w:val="uk-UA" w:eastAsia="uk-UA"/>
        </w:rPr>
        <w:t xml:space="preserve">Український філологічний Інтернет — новий комунікативний досвід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Л.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Компанцева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</w:t>
      </w:r>
      <w:r w:rsidRPr="00C56497">
        <w:rPr>
          <w:rStyle w:val="FontStyle151"/>
          <w:i w:val="0"/>
          <w:iCs w:val="0"/>
          <w:sz w:val="24"/>
          <w:szCs w:val="24"/>
          <w:lang w:val="uk-UA" w:eastAsia="uk-UA"/>
        </w:rPr>
        <w:t>//</w:t>
      </w:r>
      <w:r w:rsidRPr="00C56497">
        <w:rPr>
          <w:rStyle w:val="FontStyle151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z w:val="24"/>
          <w:szCs w:val="24"/>
          <w:lang w:val="uk-UA" w:eastAsia="uk-UA"/>
        </w:rPr>
        <w:t>Укр. мова й літ в середніх школах, гімназіях, ліцеях та колегіумах. — 2004 -№ 1. - С. 194-200.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22. Концепція літературної освіти школярів у системі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профіль-ного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навчання (проект) // Укр. мова й літ. в середніх школах, гімназіях, ліцеях та колегіумах. — 2007. — № 5. — С. 26-72.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23.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Кохтев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Н. Н.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Риторика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учеб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пособие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для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учащихся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8-11 кл.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учеб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заведений с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углубл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изуч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гуманит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предметов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, а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также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для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лицеев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и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гимназий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Н. Н.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Кохтев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— </w:t>
      </w:r>
      <w:r w:rsidRPr="00C56497">
        <w:rPr>
          <w:rStyle w:val="FontStyle133"/>
          <w:sz w:val="24"/>
          <w:szCs w:val="24"/>
          <w:lang w:val="uk-UA" w:eastAsia="uk-UA"/>
        </w:rPr>
        <w:t xml:space="preserve">М.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Просвещение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,</w:t>
      </w:r>
    </w:p>
    <w:p w:rsidR="00DF375D" w:rsidRPr="00C56497" w:rsidRDefault="00DF375D" w:rsidP="00DF375D">
      <w:pPr>
        <w:pStyle w:val="Style29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1994. - 207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24. Літературознавчий словник-довідник/ </w:t>
      </w:r>
      <w:r w:rsidRPr="00C56497">
        <w:rPr>
          <w:rStyle w:val="FontStyle132"/>
          <w:sz w:val="24"/>
          <w:szCs w:val="24"/>
          <w:lang w:val="uk-UA" w:eastAsia="uk-UA"/>
        </w:rPr>
        <w:t xml:space="preserve">[Р. Т.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Гром'як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>, Ю.І. Кова</w:t>
      </w:r>
      <w:r w:rsidRPr="00C56497">
        <w:rPr>
          <w:rStyle w:val="FontStyle132"/>
          <w:sz w:val="24"/>
          <w:szCs w:val="24"/>
          <w:lang w:val="uk-UA" w:eastAsia="uk-UA"/>
        </w:rPr>
        <w:softHyphen/>
        <w:t xml:space="preserve">лів </w:t>
      </w:r>
      <w:r w:rsidRPr="00C56497">
        <w:rPr>
          <w:rStyle w:val="FontStyle133"/>
          <w:sz w:val="24"/>
          <w:szCs w:val="24"/>
          <w:lang w:val="uk-UA" w:eastAsia="uk-UA"/>
        </w:rPr>
        <w:t>та ін.]. — К.: ВЦ «Академія», 1997. — 752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25. </w:t>
      </w:r>
      <w:r w:rsidRPr="00C56497">
        <w:rPr>
          <w:rStyle w:val="FontStyle132"/>
          <w:sz w:val="24"/>
          <w:szCs w:val="24"/>
          <w:lang w:val="uk-UA" w:eastAsia="uk-UA"/>
        </w:rPr>
        <w:t xml:space="preserve">Маланюк Є. </w:t>
      </w:r>
      <w:r w:rsidRPr="00C56497">
        <w:rPr>
          <w:rStyle w:val="FontStyle133"/>
          <w:sz w:val="24"/>
          <w:szCs w:val="24"/>
          <w:lang w:val="uk-UA" w:eastAsia="uk-UA"/>
        </w:rPr>
        <w:t xml:space="preserve">Книга спостережень / </w:t>
      </w:r>
      <w:r w:rsidRPr="00C56497">
        <w:rPr>
          <w:rStyle w:val="FontStyle132"/>
          <w:sz w:val="24"/>
          <w:szCs w:val="24"/>
          <w:lang w:val="uk-UA" w:eastAsia="uk-UA"/>
        </w:rPr>
        <w:t xml:space="preserve">Є. Маланюк. — </w:t>
      </w:r>
      <w:r w:rsidRPr="00C56497">
        <w:rPr>
          <w:rStyle w:val="FontStyle133"/>
          <w:sz w:val="24"/>
          <w:szCs w:val="24"/>
          <w:lang w:val="uk-UA" w:eastAsia="uk-UA"/>
        </w:rPr>
        <w:t xml:space="preserve">К. 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Атіка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,</w:t>
      </w:r>
    </w:p>
    <w:p w:rsidR="00DF375D" w:rsidRPr="00C56497" w:rsidRDefault="00DF375D" w:rsidP="00DF375D">
      <w:pPr>
        <w:pStyle w:val="Style29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1995. - 237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26. </w:t>
      </w:r>
      <w:r w:rsidRPr="00C56497">
        <w:rPr>
          <w:rStyle w:val="FontStyle132"/>
          <w:sz w:val="24"/>
          <w:szCs w:val="24"/>
          <w:lang w:val="uk-UA" w:eastAsia="uk-UA"/>
        </w:rPr>
        <w:t xml:space="preserve">Мацько Л. І.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Риторика: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r w:rsidRPr="00C56497">
        <w:rPr>
          <w:rStyle w:val="FontStyle132"/>
          <w:sz w:val="24"/>
          <w:szCs w:val="24"/>
          <w:lang w:val="uk-UA" w:eastAsia="uk-UA"/>
        </w:rPr>
        <w:t>/Л. І. Мацько, О. М. Мацько. -</w:t>
      </w:r>
      <w:r w:rsidRPr="00C56497">
        <w:rPr>
          <w:rStyle w:val="FontStyle133"/>
          <w:sz w:val="24"/>
          <w:szCs w:val="24"/>
          <w:lang w:val="uk-UA" w:eastAsia="uk-UA"/>
        </w:rPr>
        <w:t>К.: Вища школа, 2003. - 311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27.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Моклиця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М. В. </w:t>
      </w:r>
      <w:r w:rsidRPr="00C56497">
        <w:rPr>
          <w:rStyle w:val="FontStyle133"/>
          <w:sz w:val="24"/>
          <w:szCs w:val="24"/>
          <w:lang w:val="uk-UA" w:eastAsia="uk-UA"/>
        </w:rPr>
        <w:t xml:space="preserve">Модернізм у творчості письменників XX ст.: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для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студ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вузів : у 2 ч.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М. В.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Моклиця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</w:t>
      </w:r>
      <w:r w:rsidRPr="00C56497">
        <w:rPr>
          <w:rStyle w:val="FontStyle133"/>
          <w:sz w:val="24"/>
          <w:szCs w:val="24"/>
          <w:lang w:val="uk-UA" w:eastAsia="uk-UA"/>
        </w:rPr>
        <w:t>— Луцьк: Вежа, 1999.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lastRenderedPageBreak/>
        <w:t xml:space="preserve">28. </w:t>
      </w:r>
      <w:r w:rsidRPr="00C56497">
        <w:rPr>
          <w:rStyle w:val="FontStyle132"/>
          <w:sz w:val="24"/>
          <w:szCs w:val="24"/>
          <w:lang w:val="uk-UA" w:eastAsia="uk-UA"/>
        </w:rPr>
        <w:t xml:space="preserve">Наєнко М. К. </w:t>
      </w:r>
      <w:r w:rsidRPr="00C56497">
        <w:rPr>
          <w:rStyle w:val="FontStyle133"/>
          <w:sz w:val="24"/>
          <w:szCs w:val="24"/>
          <w:lang w:val="uk-UA" w:eastAsia="uk-UA"/>
        </w:rPr>
        <w:t xml:space="preserve">Історія українського літературознавства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М. К. Наєнко. </w:t>
      </w:r>
      <w:r w:rsidRPr="00C56497">
        <w:rPr>
          <w:rStyle w:val="FontStyle133"/>
          <w:sz w:val="24"/>
          <w:szCs w:val="24"/>
          <w:lang w:val="uk-UA" w:eastAsia="uk-UA"/>
        </w:rPr>
        <w:t>— К.: ВЦ «Академія», 2001. — 360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29.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Оголевець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А. </w:t>
      </w:r>
      <w:r w:rsidRPr="00C56497">
        <w:rPr>
          <w:rStyle w:val="FontStyle133"/>
          <w:sz w:val="24"/>
          <w:szCs w:val="24"/>
          <w:lang w:val="uk-UA" w:eastAsia="uk-UA"/>
        </w:rPr>
        <w:t xml:space="preserve">Як писати наукову роботу з української мови : метод,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рек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для учнів гуманітарних класів шкіл нового типу/А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Оголевець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</w:t>
      </w:r>
      <w:r w:rsidRPr="00C56497">
        <w:rPr>
          <w:rStyle w:val="FontStyle151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//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Дивослово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. - 1999. — № 8. — С. 23-26.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30. </w:t>
      </w:r>
      <w:r w:rsidRPr="00C56497">
        <w:rPr>
          <w:rStyle w:val="FontStyle132"/>
          <w:sz w:val="24"/>
          <w:szCs w:val="24"/>
          <w:lang w:val="uk-UA" w:eastAsia="uk-UA"/>
        </w:rPr>
        <w:t xml:space="preserve">Павличко С. </w:t>
      </w:r>
      <w:r w:rsidRPr="00C56497">
        <w:rPr>
          <w:rStyle w:val="FontStyle133"/>
          <w:sz w:val="24"/>
          <w:szCs w:val="24"/>
          <w:lang w:val="uk-UA" w:eastAsia="uk-UA"/>
        </w:rPr>
        <w:t xml:space="preserve">Дискурс модернізму в українській літературі / </w:t>
      </w:r>
      <w:r w:rsidRPr="00C56497">
        <w:rPr>
          <w:rStyle w:val="FontStyle132"/>
          <w:sz w:val="24"/>
          <w:szCs w:val="24"/>
          <w:lang w:val="uk-UA" w:eastAsia="uk-UA"/>
        </w:rPr>
        <w:t xml:space="preserve">С. Павличко. - </w:t>
      </w:r>
      <w:r w:rsidRPr="00C56497">
        <w:rPr>
          <w:rStyle w:val="FontStyle133"/>
          <w:sz w:val="24"/>
          <w:szCs w:val="24"/>
          <w:lang w:val="uk-UA" w:eastAsia="uk-UA"/>
        </w:rPr>
        <w:t>К.: Либідь, 1999. - 448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31.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П'ятницька-Позднякова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І. С. </w:t>
      </w:r>
      <w:r w:rsidRPr="00C56497">
        <w:rPr>
          <w:rStyle w:val="FontStyle133"/>
          <w:sz w:val="24"/>
          <w:szCs w:val="24"/>
          <w:lang w:val="uk-UA" w:eastAsia="uk-UA"/>
        </w:rPr>
        <w:t xml:space="preserve">Основи наукових досліджень у вищій школі: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навч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посіб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//. </w:t>
      </w:r>
      <w:r w:rsidRPr="00C56497">
        <w:rPr>
          <w:rStyle w:val="FontStyle132"/>
          <w:sz w:val="24"/>
          <w:szCs w:val="24"/>
          <w:lang w:val="uk-UA" w:eastAsia="uk-UA"/>
        </w:rPr>
        <w:t xml:space="preserve">С.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П'ятницька-Позднякова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>. -</w:t>
      </w:r>
      <w:r w:rsidRPr="00C56497">
        <w:rPr>
          <w:rStyle w:val="FontStyle133"/>
          <w:sz w:val="24"/>
          <w:szCs w:val="24"/>
          <w:lang w:val="uk-UA" w:eastAsia="uk-UA"/>
        </w:rPr>
        <w:t>К.: ІМОЛА, 2003. - 116 с.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32. </w:t>
      </w:r>
      <w:r w:rsidRPr="00C56497">
        <w:rPr>
          <w:rStyle w:val="FontStyle132"/>
          <w:sz w:val="24"/>
          <w:szCs w:val="24"/>
          <w:lang w:val="uk-UA" w:eastAsia="uk-UA"/>
        </w:rPr>
        <w:t xml:space="preserve">Радченко М. </w:t>
      </w:r>
      <w:r w:rsidRPr="00C56497">
        <w:rPr>
          <w:rStyle w:val="FontStyle133"/>
          <w:sz w:val="24"/>
          <w:szCs w:val="24"/>
          <w:lang w:val="uk-UA" w:eastAsia="uk-UA"/>
        </w:rPr>
        <w:t xml:space="preserve">Основні методологічні аспекти науково-дослідницької роботи : метод,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рек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r w:rsidRPr="00C56497">
        <w:rPr>
          <w:rStyle w:val="FontStyle132"/>
          <w:sz w:val="24"/>
          <w:szCs w:val="24"/>
          <w:lang w:val="uk-UA" w:eastAsia="uk-UA"/>
        </w:rPr>
        <w:t xml:space="preserve">/ М. Радченко, І.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Томашевська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-</w:t>
      </w:r>
      <w:r w:rsidRPr="00C56497">
        <w:rPr>
          <w:rStyle w:val="FontStyle133"/>
          <w:sz w:val="24"/>
          <w:szCs w:val="24"/>
          <w:lang w:val="uk-UA" w:eastAsia="uk-UA"/>
        </w:rPr>
        <w:t>Луцьк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, 1995. - 14 с. </w:t>
      </w:r>
    </w:p>
    <w:p w:rsidR="00DF375D" w:rsidRPr="00C56497" w:rsidRDefault="00DF375D" w:rsidP="00DF375D">
      <w:pPr>
        <w:pStyle w:val="Style1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33. Рекомендації до написання та оформлення учнівської пошукової </w:t>
      </w:r>
      <w:r w:rsidRPr="00C56497">
        <w:rPr>
          <w:rStyle w:val="FontStyle143"/>
          <w:sz w:val="24"/>
          <w:szCs w:val="24"/>
          <w:lang w:val="uk-UA" w:eastAsia="uk-UA"/>
        </w:rPr>
        <w:t xml:space="preserve">роботи. </w:t>
      </w:r>
      <w:r w:rsidRPr="00C56497">
        <w:rPr>
          <w:rStyle w:val="FontStyle133"/>
          <w:sz w:val="24"/>
          <w:szCs w:val="24"/>
          <w:lang w:val="uk-UA" w:eastAsia="uk-UA"/>
        </w:rPr>
        <w:t>- Львів, 1998. - 20 с.</w:t>
      </w:r>
    </w:p>
    <w:p w:rsidR="00DF375D" w:rsidRPr="00C56497" w:rsidRDefault="00DF375D" w:rsidP="00DF375D">
      <w:pPr>
        <w:pStyle w:val="Style34"/>
        <w:widowControl/>
        <w:ind w:left="284" w:hanging="284"/>
        <w:jc w:val="both"/>
        <w:rPr>
          <w:rStyle w:val="FontStyle132"/>
          <w:sz w:val="24"/>
          <w:szCs w:val="24"/>
          <w:vertAlign w:val="superscript"/>
          <w:lang w:val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34.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Скиба О</w:t>
      </w:r>
      <w:r w:rsidRPr="00C56497">
        <w:rPr>
          <w:rStyle w:val="FontStyle133"/>
          <w:sz w:val="24"/>
          <w:szCs w:val="24"/>
          <w:lang w:val="uk-UA" w:eastAsia="uk-UA"/>
        </w:rPr>
        <w:t xml:space="preserve">. Методологія підготовки учнівських науково-дослідницьких робіт з фольклористики /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О.</w:t>
      </w:r>
      <w:r w:rsidRPr="00C56497">
        <w:rPr>
          <w:rStyle w:val="FontStyle133"/>
          <w:sz w:val="24"/>
          <w:szCs w:val="24"/>
          <w:lang w:val="uk-UA" w:eastAsia="uk-UA"/>
        </w:rPr>
        <w:t xml:space="preserve"> </w:t>
      </w:r>
      <w:r w:rsidRPr="00C56497">
        <w:rPr>
          <w:rStyle w:val="FontStyle132"/>
          <w:sz w:val="24"/>
          <w:szCs w:val="24"/>
          <w:lang w:val="uk-UA" w:eastAsia="uk-UA"/>
        </w:rPr>
        <w:t>Скиба</w:t>
      </w:r>
      <w:r w:rsidRPr="00C56497">
        <w:rPr>
          <w:rStyle w:val="FontStyle133"/>
          <w:sz w:val="24"/>
          <w:szCs w:val="24"/>
          <w:lang w:val="uk-UA" w:eastAsia="uk-UA"/>
        </w:rPr>
        <w:t xml:space="preserve"> Укр. літ. в загальноосвітній школі - 2004. - № 3. - С. 36-39. </w:t>
      </w:r>
    </w:p>
    <w:p w:rsidR="00DF375D" w:rsidRPr="00C56497" w:rsidRDefault="00DF375D" w:rsidP="00DF375D">
      <w:pPr>
        <w:pStyle w:val="Style34"/>
        <w:widowControl/>
        <w:ind w:left="284" w:hanging="284"/>
        <w:jc w:val="both"/>
        <w:rPr>
          <w:rStyle w:val="FontStyle133"/>
          <w:spacing w:val="-8"/>
          <w:sz w:val="24"/>
          <w:szCs w:val="24"/>
        </w:rPr>
      </w:pPr>
      <w:r w:rsidRPr="00C56497">
        <w:rPr>
          <w:rStyle w:val="FontStyle132"/>
          <w:sz w:val="24"/>
          <w:szCs w:val="24"/>
          <w:lang w:val="uk-UA" w:eastAsia="uk-UA"/>
        </w:rPr>
        <w:t>35</w:t>
      </w:r>
      <w:r w:rsidRPr="00C56497">
        <w:rPr>
          <w:rStyle w:val="FontStyle132"/>
          <w:spacing w:val="-4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2"/>
          <w:spacing w:val="-4"/>
          <w:sz w:val="24"/>
          <w:szCs w:val="24"/>
          <w:lang w:val="uk-UA" w:eastAsia="uk-UA"/>
        </w:rPr>
        <w:t>Таранов</w:t>
      </w:r>
      <w:proofErr w:type="spellEnd"/>
      <w:r w:rsidRPr="00C56497">
        <w:rPr>
          <w:rStyle w:val="FontStyle132"/>
          <w:spacing w:val="-4"/>
          <w:sz w:val="24"/>
          <w:szCs w:val="24"/>
          <w:lang w:val="uk-UA" w:eastAsia="uk-UA"/>
        </w:rPr>
        <w:t xml:space="preserve"> П С.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Искусство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 xml:space="preserve"> риторики :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универс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пособие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 xml:space="preserve"> для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уме</w:t>
      </w:r>
      <w:r w:rsidRPr="00C56497">
        <w:rPr>
          <w:rStyle w:val="FontStyle143"/>
          <w:spacing w:val="-4"/>
          <w:sz w:val="24"/>
          <w:szCs w:val="24"/>
          <w:lang w:val="uk-UA" w:eastAsia="uk-UA"/>
        </w:rPr>
        <w:t>ния</w:t>
      </w:r>
      <w:proofErr w:type="spellEnd"/>
      <w:r w:rsidRPr="00C56497">
        <w:rPr>
          <w:rStyle w:val="FontStyle143"/>
          <w:spacing w:val="-4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spacing w:val="-4"/>
          <w:sz w:val="24"/>
          <w:szCs w:val="24"/>
          <w:lang w:val="uk-UA" w:eastAsia="uk-UA"/>
        </w:rPr>
        <w:t xml:space="preserve">говорить красиво и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убедительно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 xml:space="preserve"> / Я. </w:t>
      </w:r>
      <w:r w:rsidRPr="00C56497">
        <w:rPr>
          <w:rStyle w:val="FontStyle132"/>
          <w:spacing w:val="-4"/>
          <w:sz w:val="24"/>
          <w:szCs w:val="24"/>
          <w:lang w:val="uk-UA" w:eastAsia="uk-UA"/>
        </w:rPr>
        <w:t xml:space="preserve">С. </w:t>
      </w:r>
      <w:proofErr w:type="spellStart"/>
      <w:r w:rsidRPr="00C56497">
        <w:rPr>
          <w:rStyle w:val="FontStyle132"/>
          <w:spacing w:val="-4"/>
          <w:sz w:val="24"/>
          <w:szCs w:val="24"/>
          <w:lang w:val="uk-UA" w:eastAsia="uk-UA"/>
        </w:rPr>
        <w:t>Таранов</w:t>
      </w:r>
      <w:proofErr w:type="spellEnd"/>
      <w:r w:rsidRPr="00C56497">
        <w:rPr>
          <w:rStyle w:val="FontStyle132"/>
          <w:spacing w:val="-4"/>
          <w:sz w:val="24"/>
          <w:szCs w:val="24"/>
          <w:lang w:val="uk-UA" w:eastAsia="uk-UA"/>
        </w:rPr>
        <w:t xml:space="preserve">. - 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Симферополь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>, 2001.- 575 с.:</w:t>
      </w:r>
      <w:proofErr w:type="spellStart"/>
      <w:r w:rsidRPr="00C56497">
        <w:rPr>
          <w:rStyle w:val="FontStyle133"/>
          <w:spacing w:val="-4"/>
          <w:sz w:val="24"/>
          <w:szCs w:val="24"/>
          <w:lang w:val="uk-UA" w:eastAsia="uk-UA"/>
        </w:rPr>
        <w:t>ил</w:t>
      </w:r>
      <w:proofErr w:type="spellEnd"/>
      <w:r w:rsidRPr="00C56497">
        <w:rPr>
          <w:rStyle w:val="FontStyle133"/>
          <w:spacing w:val="-4"/>
          <w:sz w:val="24"/>
          <w:szCs w:val="24"/>
          <w:lang w:val="uk-UA" w:eastAsia="uk-UA"/>
        </w:rPr>
        <w:t>.</w:t>
      </w:r>
      <w:r w:rsidRPr="00C56497">
        <w:rPr>
          <w:rStyle w:val="FontStyle133"/>
          <w:spacing w:val="-8"/>
          <w:sz w:val="24"/>
          <w:szCs w:val="24"/>
          <w:lang w:val="uk-UA" w:eastAsia="uk-UA"/>
        </w:rPr>
        <w:t xml:space="preserve"> </w:t>
      </w:r>
    </w:p>
    <w:p w:rsidR="00DF375D" w:rsidRPr="00C56497" w:rsidRDefault="00DF375D" w:rsidP="00DF375D">
      <w:pPr>
        <w:pStyle w:val="Style34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2"/>
          <w:sz w:val="24"/>
          <w:szCs w:val="24"/>
          <w:lang w:val="uk-UA" w:eastAsia="uk-UA"/>
        </w:rPr>
        <w:t xml:space="preserve">36. Ткаченко А. О. </w:t>
      </w:r>
      <w:r w:rsidRPr="00C56497">
        <w:rPr>
          <w:rStyle w:val="FontStyle133"/>
          <w:sz w:val="24"/>
          <w:szCs w:val="24"/>
          <w:lang w:val="uk-UA" w:eastAsia="uk-UA"/>
        </w:rPr>
        <w:t xml:space="preserve">Мистецтво слова: вступ до літературознавства: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підруч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для гуманітаріїв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А. О. Ткаченко. — </w:t>
      </w:r>
      <w:r w:rsidRPr="00C56497">
        <w:rPr>
          <w:rStyle w:val="FontStyle133"/>
          <w:sz w:val="24"/>
          <w:szCs w:val="24"/>
          <w:lang w:val="uk-UA" w:eastAsia="uk-UA"/>
        </w:rPr>
        <w:t>К. : Правда Ярославичів, 1998. - 448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37.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Томан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І. </w:t>
      </w:r>
      <w:r w:rsidRPr="00C56497">
        <w:rPr>
          <w:rStyle w:val="FontStyle133"/>
          <w:sz w:val="24"/>
          <w:szCs w:val="24"/>
          <w:lang w:val="uk-UA" w:eastAsia="uk-UA"/>
        </w:rPr>
        <w:t xml:space="preserve">Мистецтво говорити: пер. з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чес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 xml:space="preserve">. //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І</w:t>
      </w:r>
      <w:r w:rsidRPr="00C56497">
        <w:rPr>
          <w:rStyle w:val="FontStyle133"/>
          <w:sz w:val="24"/>
          <w:szCs w:val="24"/>
          <w:lang w:val="uk-UA" w:eastAsia="uk-UA"/>
        </w:rPr>
        <w:t xml:space="preserve">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Томан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— </w:t>
      </w:r>
      <w:r w:rsidRPr="00C56497">
        <w:rPr>
          <w:rStyle w:val="FontStyle133"/>
          <w:sz w:val="24"/>
          <w:szCs w:val="24"/>
          <w:lang w:val="uk-UA" w:eastAsia="uk-UA"/>
        </w:rPr>
        <w:t>2-е вид. — К.: Політвидав України, 1989. - 293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pacing w:val="-6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>38</w:t>
      </w:r>
      <w:r w:rsidRPr="00C56497">
        <w:rPr>
          <w:rStyle w:val="FontStyle133"/>
          <w:spacing w:val="-6"/>
          <w:sz w:val="24"/>
          <w:szCs w:val="24"/>
          <w:lang w:val="uk-UA" w:eastAsia="uk-UA"/>
        </w:rPr>
        <w:t xml:space="preserve">. Українська мова й література: програми факультативних та спеціальних курсів: 7-11 кл. / </w:t>
      </w:r>
      <w:proofErr w:type="spellStart"/>
      <w:r w:rsidRPr="00C56497">
        <w:rPr>
          <w:rStyle w:val="FontStyle133"/>
          <w:spacing w:val="-6"/>
          <w:sz w:val="24"/>
          <w:szCs w:val="24"/>
          <w:lang w:val="uk-UA" w:eastAsia="uk-UA"/>
        </w:rPr>
        <w:t>Відп</w:t>
      </w:r>
      <w:proofErr w:type="spellEnd"/>
      <w:r w:rsidRPr="00C56497">
        <w:rPr>
          <w:rStyle w:val="FontStyle133"/>
          <w:spacing w:val="-6"/>
          <w:sz w:val="24"/>
          <w:szCs w:val="24"/>
          <w:lang w:val="uk-UA" w:eastAsia="uk-UA"/>
        </w:rPr>
        <w:t xml:space="preserve">. за вип. </w:t>
      </w:r>
      <w:r w:rsidRPr="00C56497">
        <w:rPr>
          <w:rStyle w:val="FontStyle132"/>
          <w:spacing w:val="-6"/>
          <w:sz w:val="24"/>
          <w:szCs w:val="24"/>
          <w:lang w:val="uk-UA" w:eastAsia="uk-UA"/>
        </w:rPr>
        <w:t xml:space="preserve">В.Л. Федоренко. — </w:t>
      </w:r>
      <w:r w:rsidRPr="00C56497">
        <w:rPr>
          <w:rStyle w:val="FontStyle133"/>
          <w:spacing w:val="-6"/>
          <w:sz w:val="24"/>
          <w:szCs w:val="24"/>
          <w:lang w:val="uk-UA" w:eastAsia="uk-UA"/>
        </w:rPr>
        <w:t>К, 2007. - 252 с. - Вип. 1.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39.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Филипович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</w:t>
      </w:r>
      <w:r w:rsidRPr="00C56497">
        <w:rPr>
          <w:rStyle w:val="FontStyle133"/>
          <w:i/>
          <w:iCs/>
          <w:sz w:val="24"/>
          <w:szCs w:val="24"/>
          <w:lang w:val="uk-UA" w:eastAsia="uk-UA"/>
        </w:rPr>
        <w:t>П. П</w:t>
      </w:r>
      <w:r w:rsidRPr="00C56497">
        <w:rPr>
          <w:rStyle w:val="FontStyle133"/>
          <w:sz w:val="24"/>
          <w:szCs w:val="24"/>
          <w:lang w:val="uk-UA" w:eastAsia="uk-UA"/>
        </w:rPr>
        <w:t xml:space="preserve">. Літературно-критичні статті / Я. Я.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Филипович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</w:t>
      </w:r>
      <w:r w:rsidRPr="00C56497">
        <w:rPr>
          <w:rStyle w:val="FontStyle133"/>
          <w:sz w:val="24"/>
          <w:szCs w:val="24"/>
          <w:lang w:val="uk-UA" w:eastAsia="uk-UA"/>
        </w:rPr>
        <w:t>- К.: Дніпро, 1991. - 270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40. </w:t>
      </w:r>
      <w:r w:rsidRPr="00C56497">
        <w:rPr>
          <w:rStyle w:val="FontStyle132"/>
          <w:sz w:val="24"/>
          <w:szCs w:val="24"/>
          <w:lang w:val="uk-UA" w:eastAsia="uk-UA"/>
        </w:rPr>
        <w:t xml:space="preserve">Чижевський Д. І. </w:t>
      </w:r>
      <w:r w:rsidRPr="00C56497">
        <w:rPr>
          <w:rStyle w:val="FontStyle133"/>
          <w:sz w:val="24"/>
          <w:szCs w:val="24"/>
          <w:lang w:val="uk-UA" w:eastAsia="uk-UA"/>
        </w:rPr>
        <w:t xml:space="preserve">Порівняльна історія слов'янських літератур: у 2 </w:t>
      </w:r>
      <w:r w:rsidRPr="00C56497">
        <w:rPr>
          <w:rStyle w:val="FontStyle143"/>
          <w:sz w:val="24"/>
          <w:szCs w:val="24"/>
          <w:lang w:val="uk-UA" w:eastAsia="uk-UA"/>
        </w:rPr>
        <w:t xml:space="preserve">кн.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Д. І. Чижевський. — </w:t>
      </w:r>
      <w:r w:rsidRPr="00C56497">
        <w:rPr>
          <w:rStyle w:val="FontStyle133"/>
          <w:sz w:val="24"/>
          <w:szCs w:val="24"/>
          <w:lang w:val="uk-UA" w:eastAsia="uk-UA"/>
        </w:rPr>
        <w:t>К.: Академія, 2005. — 288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41. </w:t>
      </w:r>
      <w:r w:rsidRPr="00C56497">
        <w:rPr>
          <w:rStyle w:val="FontStyle132"/>
          <w:sz w:val="24"/>
          <w:szCs w:val="24"/>
          <w:lang w:val="uk-UA" w:eastAsia="uk-UA"/>
        </w:rPr>
        <w:t xml:space="preserve">Чижевський Д. </w:t>
      </w:r>
      <w:r w:rsidRPr="00C56497">
        <w:rPr>
          <w:rStyle w:val="FontStyle133"/>
          <w:sz w:val="24"/>
          <w:szCs w:val="24"/>
          <w:lang w:val="uk-UA" w:eastAsia="uk-UA"/>
        </w:rPr>
        <w:t xml:space="preserve">Історія української літератури: від початків </w:t>
      </w:r>
      <w:r w:rsidRPr="00C56497">
        <w:rPr>
          <w:rStyle w:val="FontStyle143"/>
          <w:sz w:val="24"/>
          <w:szCs w:val="24"/>
          <w:lang w:val="uk-UA" w:eastAsia="uk-UA"/>
        </w:rPr>
        <w:t xml:space="preserve">до доби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реалізму </w:t>
      </w:r>
      <w:r w:rsidRPr="00C56497">
        <w:rPr>
          <w:rStyle w:val="FontStyle132"/>
          <w:i w:val="0"/>
          <w:iCs w:val="0"/>
          <w:sz w:val="24"/>
          <w:szCs w:val="24"/>
          <w:lang w:val="uk-UA" w:eastAsia="uk-UA"/>
        </w:rPr>
        <w:t>/</w:t>
      </w:r>
      <w:r w:rsidRPr="00C56497">
        <w:rPr>
          <w:rStyle w:val="FontStyle132"/>
          <w:sz w:val="24"/>
          <w:szCs w:val="24"/>
          <w:lang w:val="uk-UA" w:eastAsia="uk-UA"/>
        </w:rPr>
        <w:t xml:space="preserve"> Д. Чижевський. </w:t>
      </w:r>
      <w:r w:rsidRPr="00C56497">
        <w:rPr>
          <w:rStyle w:val="FontStyle133"/>
          <w:sz w:val="24"/>
          <w:szCs w:val="24"/>
          <w:lang w:val="uk-UA" w:eastAsia="uk-UA"/>
        </w:rPr>
        <w:t xml:space="preserve">— Тернопіль: </w:t>
      </w:r>
      <w:proofErr w:type="spellStart"/>
      <w:r w:rsidRPr="00C56497">
        <w:rPr>
          <w:rStyle w:val="FontStyle133"/>
          <w:sz w:val="24"/>
          <w:szCs w:val="24"/>
          <w:lang w:val="uk-UA" w:eastAsia="uk-UA"/>
        </w:rPr>
        <w:t>Феміна</w:t>
      </w:r>
      <w:proofErr w:type="spellEnd"/>
      <w:r w:rsidRPr="00C56497">
        <w:rPr>
          <w:rStyle w:val="FontStyle133"/>
          <w:sz w:val="24"/>
          <w:szCs w:val="24"/>
          <w:lang w:val="uk-UA" w:eastAsia="uk-UA"/>
        </w:rPr>
        <w:t>, 1994. — 480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42. </w:t>
      </w:r>
      <w:r w:rsidRPr="00C56497">
        <w:rPr>
          <w:rStyle w:val="FontStyle132"/>
          <w:sz w:val="24"/>
          <w:szCs w:val="24"/>
          <w:lang w:val="uk-UA" w:eastAsia="uk-UA"/>
        </w:rPr>
        <w:t xml:space="preserve">Чижевський Д. </w:t>
      </w:r>
      <w:r w:rsidRPr="00C56497">
        <w:rPr>
          <w:rStyle w:val="FontStyle133"/>
          <w:sz w:val="24"/>
          <w:szCs w:val="24"/>
          <w:lang w:val="uk-UA" w:eastAsia="uk-UA"/>
        </w:rPr>
        <w:t xml:space="preserve">Реалізм в українській літературі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Д. Чижевський. </w:t>
      </w:r>
      <w:r w:rsidRPr="00C56497">
        <w:rPr>
          <w:rStyle w:val="FontStyle133"/>
          <w:sz w:val="24"/>
          <w:szCs w:val="24"/>
          <w:lang w:val="uk-UA" w:eastAsia="uk-UA"/>
        </w:rPr>
        <w:t>- К.: ВЦ «Просвіта», 1999. - 120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43.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Шейко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 В. М. </w:t>
      </w:r>
      <w:r w:rsidRPr="00C56497">
        <w:rPr>
          <w:rStyle w:val="FontStyle133"/>
          <w:sz w:val="24"/>
          <w:szCs w:val="24"/>
          <w:lang w:val="uk-UA" w:eastAsia="uk-UA"/>
        </w:rPr>
        <w:t xml:space="preserve">Організація та методика науково-дослідницької діяльності: підручник </w:t>
      </w:r>
      <w:r w:rsidRPr="00C56497">
        <w:rPr>
          <w:rStyle w:val="FontStyle132"/>
          <w:sz w:val="24"/>
          <w:szCs w:val="24"/>
          <w:lang w:val="uk-UA" w:eastAsia="uk-UA"/>
        </w:rPr>
        <w:t xml:space="preserve">І В. М.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Шейко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, Н. М.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Кушнаренко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— </w:t>
      </w:r>
      <w:r w:rsidRPr="00C56497">
        <w:rPr>
          <w:rStyle w:val="FontStyle133"/>
          <w:sz w:val="24"/>
          <w:szCs w:val="24"/>
          <w:lang w:val="uk-UA" w:eastAsia="uk-UA"/>
        </w:rPr>
        <w:t>3-є вид., стер. - К.: Знання-Прес, 2003. - 295 с.</w:t>
      </w:r>
    </w:p>
    <w:p w:rsidR="00DF375D" w:rsidRPr="00C56497" w:rsidRDefault="00DF375D" w:rsidP="00DF375D">
      <w:pPr>
        <w:pStyle w:val="Style82"/>
        <w:widowControl/>
        <w:ind w:left="284" w:hanging="284"/>
        <w:jc w:val="both"/>
        <w:rPr>
          <w:rStyle w:val="FontStyle133"/>
          <w:sz w:val="24"/>
          <w:szCs w:val="24"/>
          <w:lang w:val="uk-UA" w:eastAsia="uk-UA"/>
        </w:rPr>
      </w:pPr>
      <w:r w:rsidRPr="00C56497">
        <w:rPr>
          <w:rStyle w:val="FontStyle133"/>
          <w:sz w:val="24"/>
          <w:szCs w:val="24"/>
          <w:lang w:val="uk-UA" w:eastAsia="uk-UA"/>
        </w:rPr>
        <w:t xml:space="preserve">44. </w:t>
      </w:r>
      <w:r w:rsidRPr="00C56497">
        <w:rPr>
          <w:rStyle w:val="FontStyle132"/>
          <w:sz w:val="24"/>
          <w:szCs w:val="24"/>
          <w:lang w:val="uk-UA" w:eastAsia="uk-UA"/>
        </w:rPr>
        <w:t xml:space="preserve">Шиян Н. </w:t>
      </w:r>
      <w:r w:rsidRPr="00C56497">
        <w:rPr>
          <w:rStyle w:val="FontStyle133"/>
          <w:sz w:val="24"/>
          <w:szCs w:val="24"/>
          <w:lang w:val="uk-UA" w:eastAsia="uk-UA"/>
        </w:rPr>
        <w:t xml:space="preserve">Основи організації науково-дослідницької роботи школярів / </w:t>
      </w:r>
      <w:r w:rsidRPr="00C56497">
        <w:rPr>
          <w:rStyle w:val="FontStyle132"/>
          <w:sz w:val="24"/>
          <w:szCs w:val="24"/>
          <w:lang w:val="uk-UA" w:eastAsia="uk-UA"/>
        </w:rPr>
        <w:t xml:space="preserve">Н. Шиян, Ю. </w:t>
      </w:r>
      <w:proofErr w:type="spellStart"/>
      <w:r w:rsidRPr="00C56497">
        <w:rPr>
          <w:rStyle w:val="FontStyle132"/>
          <w:sz w:val="24"/>
          <w:szCs w:val="24"/>
          <w:lang w:val="uk-UA" w:eastAsia="uk-UA"/>
        </w:rPr>
        <w:t>Самусенко</w:t>
      </w:r>
      <w:proofErr w:type="spellEnd"/>
      <w:r w:rsidRPr="00C56497">
        <w:rPr>
          <w:rStyle w:val="FontStyle132"/>
          <w:sz w:val="24"/>
          <w:szCs w:val="24"/>
          <w:lang w:val="uk-UA" w:eastAsia="uk-UA"/>
        </w:rPr>
        <w:t xml:space="preserve">. - </w:t>
      </w:r>
      <w:r w:rsidRPr="00C56497">
        <w:rPr>
          <w:rStyle w:val="FontStyle133"/>
          <w:sz w:val="24"/>
          <w:szCs w:val="24"/>
          <w:lang w:val="uk-UA" w:eastAsia="uk-UA"/>
        </w:rPr>
        <w:t>Полтава, 2003. - 68 с.</w:t>
      </w:r>
    </w:p>
    <w:p w:rsidR="002F59FA" w:rsidRPr="00C56497" w:rsidRDefault="002F59FA" w:rsidP="00DF375D"/>
    <w:sectPr w:rsidR="002F59FA" w:rsidRPr="00C56497" w:rsidSect="002F59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3FE6"/>
    <w:multiLevelType w:val="hybridMultilevel"/>
    <w:tmpl w:val="1B96B1CE"/>
    <w:lvl w:ilvl="0" w:tplc="5E9014B0">
      <w:numFmt w:val="bullet"/>
      <w:lvlText w:val="—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BB43CE"/>
    <w:multiLevelType w:val="hybridMultilevel"/>
    <w:tmpl w:val="DA4AEF68"/>
    <w:lvl w:ilvl="0" w:tplc="5E9014B0">
      <w:numFmt w:val="bullet"/>
      <w:lvlText w:val="—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75D"/>
    <w:rsid w:val="0024145A"/>
    <w:rsid w:val="002F59FA"/>
    <w:rsid w:val="008E5DA4"/>
    <w:rsid w:val="00950C57"/>
    <w:rsid w:val="00C56497"/>
    <w:rsid w:val="00C84994"/>
    <w:rsid w:val="00DF375D"/>
    <w:rsid w:val="00EC2EB9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F375D"/>
  </w:style>
  <w:style w:type="paragraph" w:customStyle="1" w:styleId="Style6">
    <w:name w:val="Style6"/>
    <w:basedOn w:val="a"/>
    <w:rsid w:val="00DF375D"/>
  </w:style>
  <w:style w:type="paragraph" w:customStyle="1" w:styleId="Style16">
    <w:name w:val="Style16"/>
    <w:basedOn w:val="a"/>
    <w:rsid w:val="00DF375D"/>
  </w:style>
  <w:style w:type="paragraph" w:customStyle="1" w:styleId="Style25">
    <w:name w:val="Style25"/>
    <w:basedOn w:val="a"/>
    <w:rsid w:val="00DF375D"/>
  </w:style>
  <w:style w:type="paragraph" w:customStyle="1" w:styleId="Style28">
    <w:name w:val="Style28"/>
    <w:basedOn w:val="a"/>
    <w:rsid w:val="00DF375D"/>
  </w:style>
  <w:style w:type="paragraph" w:customStyle="1" w:styleId="Style29">
    <w:name w:val="Style29"/>
    <w:basedOn w:val="a"/>
    <w:rsid w:val="00DF375D"/>
  </w:style>
  <w:style w:type="paragraph" w:customStyle="1" w:styleId="Style34">
    <w:name w:val="Style34"/>
    <w:basedOn w:val="a"/>
    <w:rsid w:val="00DF375D"/>
  </w:style>
  <w:style w:type="paragraph" w:customStyle="1" w:styleId="Style39">
    <w:name w:val="Style39"/>
    <w:basedOn w:val="a"/>
    <w:rsid w:val="00DF375D"/>
  </w:style>
  <w:style w:type="paragraph" w:customStyle="1" w:styleId="Style53">
    <w:name w:val="Style53"/>
    <w:basedOn w:val="a"/>
    <w:rsid w:val="00DF375D"/>
  </w:style>
  <w:style w:type="paragraph" w:customStyle="1" w:styleId="Style55">
    <w:name w:val="Style55"/>
    <w:basedOn w:val="a"/>
    <w:rsid w:val="00DF375D"/>
  </w:style>
  <w:style w:type="paragraph" w:customStyle="1" w:styleId="Style60">
    <w:name w:val="Style60"/>
    <w:basedOn w:val="a"/>
    <w:rsid w:val="00DF375D"/>
  </w:style>
  <w:style w:type="paragraph" w:customStyle="1" w:styleId="Style66">
    <w:name w:val="Style66"/>
    <w:basedOn w:val="a"/>
    <w:rsid w:val="00DF375D"/>
  </w:style>
  <w:style w:type="paragraph" w:customStyle="1" w:styleId="Style67">
    <w:name w:val="Style67"/>
    <w:basedOn w:val="a"/>
    <w:rsid w:val="00DF375D"/>
  </w:style>
  <w:style w:type="paragraph" w:customStyle="1" w:styleId="Style71">
    <w:name w:val="Style71"/>
    <w:basedOn w:val="a"/>
    <w:rsid w:val="00DF375D"/>
  </w:style>
  <w:style w:type="paragraph" w:customStyle="1" w:styleId="Style73">
    <w:name w:val="Style73"/>
    <w:basedOn w:val="a"/>
    <w:rsid w:val="00DF375D"/>
  </w:style>
  <w:style w:type="paragraph" w:customStyle="1" w:styleId="Style74">
    <w:name w:val="Style74"/>
    <w:basedOn w:val="a"/>
    <w:rsid w:val="00DF375D"/>
  </w:style>
  <w:style w:type="paragraph" w:customStyle="1" w:styleId="Style76">
    <w:name w:val="Style76"/>
    <w:basedOn w:val="a"/>
    <w:rsid w:val="00DF375D"/>
  </w:style>
  <w:style w:type="paragraph" w:customStyle="1" w:styleId="Style78">
    <w:name w:val="Style78"/>
    <w:basedOn w:val="a"/>
    <w:rsid w:val="00DF375D"/>
  </w:style>
  <w:style w:type="paragraph" w:customStyle="1" w:styleId="Style81">
    <w:name w:val="Style81"/>
    <w:basedOn w:val="a"/>
    <w:rsid w:val="00DF375D"/>
  </w:style>
  <w:style w:type="paragraph" w:customStyle="1" w:styleId="Style82">
    <w:name w:val="Style82"/>
    <w:basedOn w:val="a"/>
    <w:rsid w:val="00DF375D"/>
  </w:style>
  <w:style w:type="paragraph" w:customStyle="1" w:styleId="Style84">
    <w:name w:val="Style84"/>
    <w:basedOn w:val="a"/>
    <w:rsid w:val="00DF375D"/>
  </w:style>
  <w:style w:type="paragraph" w:customStyle="1" w:styleId="Style87">
    <w:name w:val="Style87"/>
    <w:basedOn w:val="a"/>
    <w:rsid w:val="00DF375D"/>
  </w:style>
  <w:style w:type="paragraph" w:customStyle="1" w:styleId="Style91">
    <w:name w:val="Style91"/>
    <w:basedOn w:val="a"/>
    <w:rsid w:val="00DF375D"/>
  </w:style>
  <w:style w:type="paragraph" w:customStyle="1" w:styleId="Style92">
    <w:name w:val="Style92"/>
    <w:basedOn w:val="a"/>
    <w:rsid w:val="00DF375D"/>
  </w:style>
  <w:style w:type="paragraph" w:customStyle="1" w:styleId="Style96">
    <w:name w:val="Style96"/>
    <w:basedOn w:val="a"/>
    <w:rsid w:val="00DF375D"/>
  </w:style>
  <w:style w:type="paragraph" w:customStyle="1" w:styleId="Style97">
    <w:name w:val="Style97"/>
    <w:basedOn w:val="a"/>
    <w:rsid w:val="00DF375D"/>
  </w:style>
  <w:style w:type="paragraph" w:customStyle="1" w:styleId="Style98">
    <w:name w:val="Style98"/>
    <w:basedOn w:val="a"/>
    <w:rsid w:val="00DF375D"/>
  </w:style>
  <w:style w:type="paragraph" w:customStyle="1" w:styleId="Style102">
    <w:name w:val="Style102"/>
    <w:basedOn w:val="a"/>
    <w:rsid w:val="00DF375D"/>
  </w:style>
  <w:style w:type="paragraph" w:customStyle="1" w:styleId="Style103">
    <w:name w:val="Style103"/>
    <w:basedOn w:val="a"/>
    <w:rsid w:val="00DF375D"/>
  </w:style>
  <w:style w:type="paragraph" w:customStyle="1" w:styleId="Style105">
    <w:name w:val="Style105"/>
    <w:basedOn w:val="a"/>
    <w:rsid w:val="00DF375D"/>
  </w:style>
  <w:style w:type="paragraph" w:customStyle="1" w:styleId="Style115">
    <w:name w:val="Style115"/>
    <w:basedOn w:val="a"/>
    <w:rsid w:val="00DF375D"/>
  </w:style>
  <w:style w:type="character" w:customStyle="1" w:styleId="FontStyle124">
    <w:name w:val="Font Style124"/>
    <w:basedOn w:val="a0"/>
    <w:rsid w:val="00DF375D"/>
    <w:rPr>
      <w:rFonts w:ascii="Times New Roman" w:hAnsi="Times New Roman" w:cs="Times New Roman" w:hint="default"/>
      <w:b/>
      <w:bCs/>
      <w:i/>
      <w:iCs/>
      <w:spacing w:val="30"/>
      <w:sz w:val="14"/>
      <w:szCs w:val="14"/>
    </w:rPr>
  </w:style>
  <w:style w:type="character" w:customStyle="1" w:styleId="FontStyle126">
    <w:name w:val="Font Style126"/>
    <w:basedOn w:val="a0"/>
    <w:rsid w:val="00DF375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7">
    <w:name w:val="Font Style127"/>
    <w:basedOn w:val="a0"/>
    <w:rsid w:val="00DF375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0">
    <w:name w:val="Font Style130"/>
    <w:basedOn w:val="a0"/>
    <w:rsid w:val="00DF375D"/>
    <w:rPr>
      <w:rFonts w:ascii="Times New Roman" w:hAnsi="Times New Roman" w:cs="Times New Roman" w:hint="default"/>
      <w:sz w:val="16"/>
      <w:szCs w:val="16"/>
    </w:rPr>
  </w:style>
  <w:style w:type="character" w:customStyle="1" w:styleId="FontStyle131">
    <w:name w:val="Font Style131"/>
    <w:basedOn w:val="a0"/>
    <w:rsid w:val="00DF375D"/>
    <w:rPr>
      <w:rFonts w:ascii="Times New Roman" w:hAnsi="Times New Roman" w:cs="Times New Roman" w:hint="default"/>
      <w:sz w:val="16"/>
      <w:szCs w:val="16"/>
    </w:rPr>
  </w:style>
  <w:style w:type="character" w:customStyle="1" w:styleId="FontStyle132">
    <w:name w:val="Font Style132"/>
    <w:basedOn w:val="a0"/>
    <w:rsid w:val="00DF375D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3">
    <w:name w:val="Font Style133"/>
    <w:basedOn w:val="a0"/>
    <w:rsid w:val="00DF375D"/>
    <w:rPr>
      <w:rFonts w:ascii="Times New Roman" w:hAnsi="Times New Roman" w:cs="Times New Roman" w:hint="default"/>
      <w:sz w:val="16"/>
      <w:szCs w:val="16"/>
    </w:rPr>
  </w:style>
  <w:style w:type="character" w:customStyle="1" w:styleId="FontStyle139">
    <w:name w:val="Font Style139"/>
    <w:basedOn w:val="a0"/>
    <w:rsid w:val="00DF375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0">
    <w:name w:val="Font Style140"/>
    <w:basedOn w:val="a0"/>
    <w:rsid w:val="00DF375D"/>
    <w:rPr>
      <w:rFonts w:ascii="Bookman Old Style" w:hAnsi="Bookman Old Style" w:cs="Bookman Old Style" w:hint="default"/>
      <w:b/>
      <w:bCs/>
      <w:spacing w:val="-10"/>
      <w:sz w:val="30"/>
      <w:szCs w:val="30"/>
    </w:rPr>
  </w:style>
  <w:style w:type="character" w:customStyle="1" w:styleId="FontStyle143">
    <w:name w:val="Font Style143"/>
    <w:basedOn w:val="a0"/>
    <w:rsid w:val="00DF375D"/>
    <w:rPr>
      <w:rFonts w:ascii="Times New Roman" w:hAnsi="Times New Roman" w:cs="Times New Roman" w:hint="default"/>
      <w:sz w:val="20"/>
      <w:szCs w:val="20"/>
    </w:rPr>
  </w:style>
  <w:style w:type="character" w:customStyle="1" w:styleId="FontStyle151">
    <w:name w:val="Font Style151"/>
    <w:basedOn w:val="a0"/>
    <w:rsid w:val="00DF375D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54">
    <w:name w:val="Font Style154"/>
    <w:basedOn w:val="a0"/>
    <w:rsid w:val="00DF375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Style2">
    <w:name w:val="Style 2"/>
    <w:uiPriority w:val="99"/>
    <w:rsid w:val="00C56497"/>
    <w:pPr>
      <w:widowControl w:val="0"/>
      <w:autoSpaceDE w:val="0"/>
      <w:autoSpaceDN w:val="0"/>
      <w:spacing w:before="72" w:after="0" w:line="240" w:lineRule="auto"/>
      <w:ind w:left="72" w:firstLine="720"/>
      <w:jc w:val="both"/>
    </w:pPr>
    <w:rPr>
      <w:rFonts w:ascii="Verdana" w:eastAsia="Times New Roman" w:hAnsi="Verdana" w:cs="Verdana"/>
      <w:sz w:val="26"/>
      <w:szCs w:val="26"/>
      <w:lang w:val="en-US" w:eastAsia="ru-RU"/>
    </w:rPr>
  </w:style>
  <w:style w:type="character" w:customStyle="1" w:styleId="CharacterStyle1">
    <w:name w:val="Character Style 1"/>
    <w:uiPriority w:val="99"/>
    <w:rsid w:val="00C56497"/>
    <w:rPr>
      <w:rFonts w:ascii="Verdana" w:hAnsi="Verdan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15530</Words>
  <Characters>8853</Characters>
  <Application>Microsoft Office Word</Application>
  <DocSecurity>0</DocSecurity>
  <Lines>73</Lines>
  <Paragraphs>48</Paragraphs>
  <ScaleCrop>false</ScaleCrop>
  <Company/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Олександрівна</dc:creator>
  <cp:keywords/>
  <dc:description/>
  <cp:lastModifiedBy>Галина Олександрівна</cp:lastModifiedBy>
  <cp:revision>6</cp:revision>
  <cp:lastPrinted>2016-11-08T14:48:00Z</cp:lastPrinted>
  <dcterms:created xsi:type="dcterms:W3CDTF">2016-10-07T11:50:00Z</dcterms:created>
  <dcterms:modified xsi:type="dcterms:W3CDTF">2016-11-08T14:49:00Z</dcterms:modified>
</cp:coreProperties>
</file>